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В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66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14FBE" w:rsidRPr="00714FBE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28"/>
        <w:gridCol w:w="65"/>
        <w:gridCol w:w="2086"/>
        <w:gridCol w:w="182"/>
        <w:gridCol w:w="1044"/>
        <w:gridCol w:w="90"/>
        <w:gridCol w:w="423"/>
        <w:gridCol w:w="852"/>
        <w:gridCol w:w="35"/>
        <w:gridCol w:w="1032"/>
        <w:gridCol w:w="67"/>
        <w:gridCol w:w="1109"/>
        <w:gridCol w:w="25"/>
      </w:tblGrid>
      <w:tr w:rsidR="00714FBE" w:rsidRPr="00F81F58" w:rsidTr="00A36766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9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777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714FBE" w:rsidRPr="00F81F58" w:rsidTr="00A36766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F81F58" w:rsidTr="00A36766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40-64%</w:t>
            </w:r>
          </w:p>
        </w:tc>
        <w:tc>
          <w:tcPr>
            <w:tcW w:w="13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65-84%</w:t>
            </w:r>
          </w:p>
        </w:tc>
        <w:tc>
          <w:tcPr>
            <w:tcW w:w="13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F81F58" w:rsidTr="00A3676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714FBE" w:rsidRPr="00F81F58" w:rsidTr="00A3676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F81F58" w:rsidTr="00A36766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60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F81F5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714FBE" w:rsidRPr="00F81F58" w:rsidTr="00A36766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 (9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18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66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F81F58" w:rsidTr="00A36766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66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F81F58" w:rsidTr="00A36766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 1 ( 9 В)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66%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F81F58" w:rsidTr="00A36766">
        <w:trPr>
          <w:gridAfter w:val="1"/>
          <w:wAfter w:w="25" w:type="dxa"/>
          <w:trHeight w:val="501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714FBE" w:rsidRPr="00834490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714FBE" w:rsidRPr="00834490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23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19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65</w:t>
            </w: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834490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714FBE" w:rsidRPr="00F81F58" w:rsidTr="00A36766">
        <w:trPr>
          <w:gridAfter w:val="1"/>
          <w:wAfter w:w="25" w:type="dxa"/>
          <w:trHeight w:val="242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F81F58" w:rsidTr="00A3676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F81F58" w:rsidTr="00A3676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65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714FBE" w:rsidRPr="00F81F58" w:rsidTr="00A36766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</w:t>
            </w: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F81F58">
              <w:rPr>
                <w:rFonts w:ascii="Times New Roman" w:eastAsia="Times New Roman" w:hAnsi="Times New Roman" w:cs="Times New Roman"/>
                <w:lang w:eastAsia="en-GB"/>
              </w:rPr>
              <w:t>9.1.4.1  определять</w:t>
            </w:r>
            <w:proofErr w:type="gramEnd"/>
            <w:r w:rsidRPr="00F81F58">
              <w:rPr>
                <w:rFonts w:ascii="Times New Roman" w:eastAsia="Times New Roman" w:hAnsi="Times New Roman" w:cs="Times New Roman"/>
                <w:lang w:eastAsia="en-GB"/>
              </w:rPr>
              <w:t xml:space="preserve"> основную мысль текста, учитывая структуру текста</w:t>
            </w:r>
          </w:p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 xml:space="preserve">9.4.3.1 представлять информацию в виде отчета, статьи, </w:t>
            </w:r>
            <w:proofErr w:type="gramStart"/>
            <w:r w:rsidRPr="00F81F58">
              <w:rPr>
                <w:rFonts w:ascii="Times New Roman" w:eastAsia="Calibri" w:hAnsi="Times New Roman" w:cs="Times New Roman"/>
                <w:lang w:eastAsia="ru-RU"/>
              </w:rPr>
              <w:t>справки  на</w:t>
            </w:r>
            <w:proofErr w:type="gramEnd"/>
            <w:r w:rsidRPr="00F81F58">
              <w:rPr>
                <w:rFonts w:ascii="Times New Roman" w:eastAsia="Calibri" w:hAnsi="Times New Roman" w:cs="Times New Roman"/>
                <w:lang w:eastAsia="ru-RU"/>
              </w:rPr>
              <w:t xml:space="preserve"> основе таблиц, схем, диаграмм,  графиков;</w:t>
            </w:r>
          </w:p>
          <w:p w:rsidR="00714FBE" w:rsidRPr="00F81F58" w:rsidRDefault="00714FBE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составление текста, соблюдая структуру жанра статьи.</w:t>
            </w:r>
          </w:p>
          <w:p w:rsidR="00714FBE" w:rsidRPr="00F81F58" w:rsidRDefault="00714FBE" w:rsidP="00A3676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Составление сложного плана.</w:t>
            </w:r>
          </w:p>
          <w:p w:rsidR="00714FBE" w:rsidRPr="00F81F58" w:rsidRDefault="00714FBE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Использование предложений с обособленными второстепенными членами.</w:t>
            </w:r>
          </w:p>
        </w:tc>
        <w:tc>
          <w:tcPr>
            <w:tcW w:w="465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9.4.3.1 представлять информацию в виде отчета, статьи, </w:t>
            </w:r>
            <w:proofErr w:type="gram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справки  на</w:t>
            </w:r>
            <w:proofErr w:type="gram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основе таблиц, схем, диаграмм,  графиков;</w:t>
            </w:r>
          </w:p>
          <w:p w:rsidR="00714FBE" w:rsidRPr="00F81F5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составление текста, соблюдая структуру жанра статьи.</w:t>
            </w:r>
          </w:p>
        </w:tc>
      </w:tr>
    </w:tbl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</w:t>
      </w:r>
    </w:p>
    <w:p w:rsidR="00714FBE" w:rsidRPr="00F81F58" w:rsidRDefault="00714FBE" w:rsidP="00714FB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F81F58">
        <w:rPr>
          <w:rFonts w:ascii="Times New Roman" w:eastAsia="Calibri" w:hAnsi="Times New Roman" w:cs="Times New Roman"/>
          <w:lang w:eastAsia="ru-RU"/>
        </w:rPr>
        <w:t xml:space="preserve"> представлять информацию в виде отчета, статьи, справки  на основе таблиц, схем, диаграмм,  графиков;</w:t>
      </w:r>
    </w:p>
    <w:p w:rsidR="00714FBE" w:rsidRPr="00834490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</w:t>
      </w:r>
      <w:proofErr w:type="gramStart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использовать  предложения</w:t>
      </w:r>
      <w:proofErr w:type="gramEnd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с обособленными второстепенными членами.</w:t>
      </w:r>
    </w:p>
    <w:p w:rsidR="00714FBE" w:rsidRPr="00834490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83449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714FBE" w:rsidRPr="00834490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714FBE" w:rsidRPr="00834490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714FBE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>Б,В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67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14FBE" w:rsidRPr="00714FBE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Педагоги:</w:t>
      </w:r>
      <w:r w:rsidRPr="009430F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bookmarkStart w:id="0" w:name="_GoBack"/>
      <w:bookmarkEnd w:id="0"/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732"/>
        <w:gridCol w:w="718"/>
        <w:gridCol w:w="2117"/>
        <w:gridCol w:w="1271"/>
        <w:gridCol w:w="957"/>
        <w:gridCol w:w="959"/>
        <w:gridCol w:w="2406"/>
      </w:tblGrid>
      <w:tr w:rsidR="00714FBE" w:rsidRPr="00EA5568" w:rsidTr="00714FBE">
        <w:tc>
          <w:tcPr>
            <w:tcW w:w="118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7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7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3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24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714FBE" w:rsidRPr="00EA5568" w:rsidTr="00714FBE">
        <w:tc>
          <w:tcPr>
            <w:tcW w:w="118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EA5568" w:rsidTr="00714FBE">
        <w:trPr>
          <w:trHeight w:val="369"/>
        </w:trPr>
        <w:tc>
          <w:tcPr>
            <w:tcW w:w="118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40-64%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65-84%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714FBE" w:rsidRPr="00EA5568" w:rsidTr="00714FBE">
        <w:trPr>
          <w:trHeight w:val="20"/>
        </w:trPr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3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2(9А)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9430F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56%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18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61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2(9Б)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70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 ( 9 В 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62%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67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62</w:t>
            </w: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EA5568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8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3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714FBE" w:rsidRPr="00EA5568" w:rsidTr="00714FBE">
        <w:tc>
          <w:tcPr>
            <w:tcW w:w="11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EA5568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48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53B0F" w:rsidRDefault="00714FBE" w:rsidP="00A36766">
            <w:pPr>
              <w:ind w:left="109" w:right="20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9.3.7.1 Извлекать и синтезировать информацию, делать выводы на основе полученных сведений, выражая собственное мнение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3.​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2.​1 определять стилистические особенности текстов научного стиля (статья); определять принадлежность текста к различным типам на основе характерных признаков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-повторить и обобщить знания в </w:t>
            </w:r>
            <w:proofErr w:type="gramStart"/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>области  синтаксиса</w:t>
            </w:r>
            <w:proofErr w:type="gramEnd"/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и пунктуации, а также отрабатывать умения применять полученные знания на практике.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4.​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7.​1 применять знаки препинания в сложносочиненных и сложноподчиненных предложениях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5.​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1.​2 использовать глаголы в соответствующих формах;</w:t>
            </w:r>
          </w:p>
          <w:p w:rsidR="00714FBE" w:rsidRPr="00553B0F" w:rsidRDefault="00714FBE" w:rsidP="00A36766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9.4.5.1 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рассуждения, рассуждения с элементами повествования/ описания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bidi="ru-RU"/>
              </w:rPr>
              <w:t>9.​4.​7.​1 применять знаки препинания в сложноподчиненных предложениях с несколькими придаточными</w:t>
            </w:r>
          </w:p>
        </w:tc>
        <w:tc>
          <w:tcPr>
            <w:tcW w:w="43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53B0F" w:rsidRDefault="00714FBE" w:rsidP="00A367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4.​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7.​1 применять знаки препинания в сложносочиненных и сложноподчиненных предложениях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5.​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1.​2 использовать глаголы в соответствующих формах;</w:t>
            </w:r>
          </w:p>
          <w:p w:rsidR="00714FBE" w:rsidRPr="00553B0F" w:rsidRDefault="00714FBE" w:rsidP="00A36766">
            <w:pPr>
              <w:ind w:left="109" w:right="20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</w:p>
          <w:p w:rsidR="00714FBE" w:rsidRPr="00553B0F" w:rsidRDefault="00714FBE" w:rsidP="00A36766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9.4.5.1 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рассуждения,</w:t>
            </w:r>
          </w:p>
          <w:p w:rsidR="00714FBE" w:rsidRPr="00553B0F" w:rsidRDefault="00714FBE" w:rsidP="00A36766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рассуждения с элементами повествования/ описания</w:t>
            </w:r>
          </w:p>
          <w:p w:rsidR="00714FBE" w:rsidRPr="00553B0F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bidi="ru-RU"/>
              </w:rPr>
              <w:t>9.​4.​7.​1 применять знаки препинания в сложноподчиненных предложениях с несколькими придаточными</w:t>
            </w:r>
          </w:p>
        </w:tc>
      </w:tr>
    </w:tbl>
    <w:p w:rsidR="00714FBE" w:rsidRPr="00553B0F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br/>
        <w:t xml:space="preserve">           </w:t>
      </w:r>
      <w:r w:rsidRPr="00553B0F">
        <w:rPr>
          <w:rFonts w:ascii="Times New Roman" w:eastAsia="Times New Roman" w:hAnsi="Times New Roman" w:cs="Times New Roman"/>
          <w:sz w:val="20"/>
          <w:szCs w:val="28"/>
          <w:lang w:bidi="ru-RU"/>
        </w:rPr>
        <w:t>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</w:t>
      </w:r>
    </w:p>
    <w:p w:rsidR="00714FBE" w:rsidRPr="00553B0F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Низкое </w:t>
      </w:r>
      <w:proofErr w:type="gramStart"/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в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е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ние  слов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рным</w:t>
      </w:r>
      <w:proofErr w:type="gramEnd"/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апа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, дост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точ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ым для 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ме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ны слов общеязыковыми</w:t>
      </w:r>
      <w:r w:rsidRPr="00553B0F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.</w:t>
      </w:r>
    </w:p>
    <w:p w:rsidR="00714FBE" w:rsidRPr="00553B0F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4. Планируемая коррекционная работа</w:t>
      </w: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 xml:space="preserve">: </w:t>
      </w:r>
    </w:p>
    <w:p w:rsidR="00714FBE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714FBE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</w:p>
    <w:p w:rsidR="00714FBE" w:rsidRDefault="00714FBE" w:rsidP="00714FB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714FBE" w:rsidRPr="002014C7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3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Б В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67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626"/>
        <w:gridCol w:w="766"/>
        <w:gridCol w:w="1843"/>
        <w:gridCol w:w="992"/>
        <w:gridCol w:w="1922"/>
        <w:gridCol w:w="1197"/>
        <w:gridCol w:w="1559"/>
      </w:tblGrid>
      <w:tr w:rsidR="00714FBE" w:rsidRPr="00AC547A" w:rsidTr="00714FBE">
        <w:tc>
          <w:tcPr>
            <w:tcW w:w="11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 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6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Писал</w:t>
            </w:r>
          </w:p>
        </w:tc>
        <w:tc>
          <w:tcPr>
            <w:tcW w:w="7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Макс балл</w:t>
            </w:r>
          </w:p>
        </w:tc>
        <w:tc>
          <w:tcPr>
            <w:tcW w:w="47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суммативного</w:t>
            </w:r>
            <w:proofErr w:type="spellEnd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1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качества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успеваемости</w:t>
            </w:r>
          </w:p>
        </w:tc>
      </w:tr>
      <w:tr w:rsidR="00714FBE" w:rsidRPr="00AC547A" w:rsidTr="00714FBE">
        <w:tc>
          <w:tcPr>
            <w:tcW w:w="1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средний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высокий</w:t>
            </w:r>
          </w:p>
        </w:tc>
        <w:tc>
          <w:tcPr>
            <w:tcW w:w="11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AC547A" w:rsidTr="00714FBE">
        <w:tc>
          <w:tcPr>
            <w:tcW w:w="1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40-64%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65-84%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    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85-100%</w:t>
            </w:r>
          </w:p>
        </w:tc>
        <w:tc>
          <w:tcPr>
            <w:tcW w:w="11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3(9А)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15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3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60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100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Ә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19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63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3(9Б)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7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5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64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 (9В)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       7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3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62%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67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22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20</w:t>
            </w:r>
          </w:p>
        </w:tc>
        <w:tc>
          <w:tcPr>
            <w:tcW w:w="1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63</w:t>
            </w: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AC547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AC547A" w:rsidTr="00714FBE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Достигнутые цели</w:t>
            </w:r>
          </w:p>
        </w:tc>
        <w:tc>
          <w:tcPr>
            <w:tcW w:w="56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Цели, вызвавшие затруднения</w:t>
            </w:r>
          </w:p>
        </w:tc>
      </w:tr>
      <w:tr w:rsidR="00714FBE" w:rsidRPr="00AC547A" w:rsidTr="00714FBE">
        <w:trPr>
          <w:trHeight w:val="4946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3</w:t>
            </w:r>
          </w:p>
        </w:tc>
        <w:tc>
          <w:tcPr>
            <w:tcW w:w="32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2C53DC" w:rsidRDefault="00714FBE" w:rsidP="00A3676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9.3.1.1 Понимать главную, второстепенную и скрытую (подтекст) информаци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ю сплошных и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несплошных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текстов                   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9.4.3.1 представлять информацию в виде отчета, статьи и наоборот.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9.1.2.1 Понимать значение слов об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щественно-политической тематики                    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</w:t>
            </w:r>
            <w:r>
              <w:rPr>
                <w:rFonts w:ascii="Times New Roman" w:eastAsia="Calibri" w:hAnsi="Times New Roman" w:cs="Times New Roman"/>
                <w:szCs w:val="28"/>
              </w:rPr>
              <w:t>ия и учитывая целевую аудиторию</w:t>
            </w:r>
          </w:p>
        </w:tc>
        <w:tc>
          <w:tcPr>
            <w:tcW w:w="56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Default="00714FBE" w:rsidP="00A3676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9.4.3.1 представлять информацию в виде отчета, статьи и наоборот.</w:t>
            </w:r>
          </w:p>
          <w:p w:rsidR="00714FBE" w:rsidRPr="00F44E33" w:rsidRDefault="00714FBE" w:rsidP="00A3676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внимания и учитывая целевую аудиторию</w:t>
            </w:r>
          </w:p>
          <w:p w:rsidR="00714FBE" w:rsidRPr="00AC547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714FBE" w:rsidRDefault="00714FBE" w:rsidP="00714FBE">
      <w:pPr>
        <w:rPr>
          <w:rFonts w:ascii="Times New Roman" w:eastAsia="Calibri" w:hAnsi="Times New Roman" w:cs="Times New Roman"/>
          <w:szCs w:val="28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Cs w:val="28"/>
        </w:rPr>
        <w:t xml:space="preserve">      </w:t>
      </w:r>
      <w:r w:rsidRPr="00F44E33">
        <w:rPr>
          <w:rFonts w:ascii="Times New Roman" w:eastAsia="Calibri" w:hAnsi="Times New Roman" w:cs="Times New Roman"/>
          <w:szCs w:val="28"/>
        </w:rPr>
        <w:t xml:space="preserve"> представлять информацию в виде отчета, статьи и наоборот.</w:t>
      </w:r>
    </w:p>
    <w:p w:rsidR="00714FBE" w:rsidRPr="000D1322" w:rsidRDefault="00714FBE" w:rsidP="00714FBE">
      <w:pPr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</w:t>
      </w:r>
      <w:r w:rsidRPr="00F44E33">
        <w:rPr>
          <w:rFonts w:ascii="Times New Roman" w:eastAsia="Calibri" w:hAnsi="Times New Roman" w:cs="Times New Roman"/>
          <w:szCs w:val="28"/>
        </w:rPr>
        <w:t xml:space="preserve"> Создавать высказывание (рассуждение, убеждение), используя приемы привлечения </w:t>
      </w:r>
      <w:r>
        <w:rPr>
          <w:rFonts w:ascii="Times New Roman" w:eastAsia="Calibri" w:hAnsi="Times New Roman" w:cs="Times New Roman"/>
          <w:szCs w:val="28"/>
        </w:rPr>
        <w:t xml:space="preserve">   </w:t>
      </w:r>
      <w:r w:rsidRPr="00F44E33">
        <w:rPr>
          <w:rFonts w:ascii="Times New Roman" w:eastAsia="Calibri" w:hAnsi="Times New Roman" w:cs="Times New Roman"/>
          <w:szCs w:val="28"/>
        </w:rPr>
        <w:t>вниман</w:t>
      </w:r>
      <w:r>
        <w:rPr>
          <w:rFonts w:ascii="Times New Roman" w:eastAsia="Calibri" w:hAnsi="Times New Roman" w:cs="Times New Roman"/>
          <w:szCs w:val="28"/>
        </w:rPr>
        <w:t>ия и учитывая целевую аудиторию</w:t>
      </w:r>
    </w:p>
    <w:p w:rsidR="00714FBE" w:rsidRPr="00F44E33" w:rsidRDefault="00714FBE" w:rsidP="00714FBE">
      <w:pPr>
        <w:rPr>
          <w:rFonts w:ascii="Times New Roman" w:eastAsia="Calibri" w:hAnsi="Times New Roman" w:cs="Times New Roman"/>
          <w:szCs w:val="28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  </w:t>
      </w:r>
      <w:r w:rsidRPr="00F44E33">
        <w:rPr>
          <w:rFonts w:ascii="Times New Roman" w:eastAsia="Calibri" w:hAnsi="Times New Roman" w:cs="Times New Roman"/>
          <w:szCs w:val="28"/>
        </w:rPr>
        <w:t xml:space="preserve">1 </w:t>
      </w:r>
      <w:r>
        <w:rPr>
          <w:rFonts w:ascii="Times New Roman" w:eastAsia="Calibri" w:hAnsi="Times New Roman" w:cs="Times New Roman"/>
          <w:szCs w:val="28"/>
        </w:rPr>
        <w:t>Некоторые не понимают</w:t>
      </w:r>
      <w:r w:rsidRPr="00F44E33">
        <w:rPr>
          <w:rFonts w:ascii="Times New Roman" w:eastAsia="Calibri" w:hAnsi="Times New Roman" w:cs="Times New Roman"/>
          <w:szCs w:val="28"/>
        </w:rPr>
        <w:t xml:space="preserve"> значение слов общественно-политической тематики</w:t>
      </w:r>
      <w:r>
        <w:rPr>
          <w:rFonts w:ascii="Times New Roman" w:eastAsia="Calibri" w:hAnsi="Times New Roman" w:cs="Times New Roman"/>
          <w:szCs w:val="28"/>
        </w:rPr>
        <w:t>, не умеют с</w:t>
      </w:r>
      <w:r w:rsidRPr="00F44E33">
        <w:rPr>
          <w:rFonts w:ascii="Times New Roman" w:eastAsia="Calibri" w:hAnsi="Times New Roman" w:cs="Times New Roman"/>
          <w:szCs w:val="28"/>
        </w:rPr>
        <w:t>оздавать высказывание (рассуждение, убеждение), используя приемы привлечения вниман</w:t>
      </w:r>
      <w:r>
        <w:rPr>
          <w:rFonts w:ascii="Times New Roman" w:eastAsia="Calibri" w:hAnsi="Times New Roman" w:cs="Times New Roman"/>
          <w:szCs w:val="28"/>
        </w:rPr>
        <w:t>ия и учитывая целевую аудиторию</w:t>
      </w:r>
    </w:p>
    <w:p w:rsidR="00714FBE" w:rsidRPr="00641D28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41D28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 4. Планируемая коррекционная работа</w:t>
      </w:r>
      <w:r w:rsidRPr="00641D28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714FBE" w:rsidRPr="00641D28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41D28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пройденного материала по грамматике. Работа по повышению словарного запаса</w:t>
      </w:r>
    </w:p>
    <w:p w:rsidR="00714FBE" w:rsidRPr="00641D28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714FBE" w:rsidRPr="00EC6AA0" w:rsidRDefault="00714FBE" w:rsidP="00714FBE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14FBE" w:rsidRDefault="00714FBE" w:rsidP="00714FBE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714FBE" w:rsidRPr="009A24CD" w:rsidRDefault="00714FBE" w:rsidP="00714FB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 В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2022</w:t>
      </w:r>
      <w:r w:rsidRPr="00EC6AA0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2023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714FBE" w:rsidRPr="00EC6AA0" w:rsidRDefault="00714FBE" w:rsidP="00714FBE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67</w:t>
      </w: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:</w:t>
      </w:r>
      <w:r w:rsidRPr="009430F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7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614"/>
        <w:gridCol w:w="650"/>
        <w:gridCol w:w="1631"/>
        <w:gridCol w:w="1928"/>
        <w:gridCol w:w="674"/>
        <w:gridCol w:w="1222"/>
        <w:gridCol w:w="50"/>
        <w:gridCol w:w="1324"/>
        <w:gridCol w:w="50"/>
        <w:gridCol w:w="1505"/>
      </w:tblGrid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 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Писал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Макс балл</w:t>
            </w:r>
          </w:p>
        </w:tc>
        <w:tc>
          <w:tcPr>
            <w:tcW w:w="375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суммативного</w:t>
            </w:r>
            <w:proofErr w:type="spellEnd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качества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успеваемости</w:t>
            </w:r>
          </w:p>
        </w:tc>
      </w:tr>
      <w:tr w:rsidR="00714FBE" w:rsidRPr="005A0E9A" w:rsidTr="00A36766">
        <w:trPr>
          <w:gridAfter w:val="1"/>
          <w:wAfter w:w="1505" w:type="dxa"/>
        </w:trPr>
        <w:tc>
          <w:tcPr>
            <w:tcW w:w="4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           </w:t>
            </w:r>
            <w:proofErr w:type="spellStart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удовлсредний</w:t>
            </w:r>
            <w:proofErr w:type="spellEnd"/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высокий</w:t>
            </w:r>
          </w:p>
        </w:tc>
        <w:tc>
          <w:tcPr>
            <w:tcW w:w="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5A0E9A" w:rsidTr="00A36766">
        <w:trPr>
          <w:gridAfter w:val="1"/>
          <w:wAfter w:w="1505" w:type="dxa"/>
        </w:trPr>
        <w:tc>
          <w:tcPr>
            <w:tcW w:w="42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40-64%     65-84%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85-100%</w:t>
            </w:r>
          </w:p>
        </w:tc>
        <w:tc>
          <w:tcPr>
            <w:tcW w:w="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СОЧ 4 (9А)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60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100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СОЧ 4 (9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Ә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19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63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4 (9Б)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7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59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4(9В)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63%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67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26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18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23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61</w:t>
            </w: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4FBE" w:rsidRPr="005A0E9A" w:rsidRDefault="00714FBE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100%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Достигнутые цели</w:t>
            </w:r>
          </w:p>
        </w:tc>
        <w:tc>
          <w:tcPr>
            <w:tcW w:w="48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Цели, вызвавшие затруднения</w:t>
            </w:r>
          </w:p>
        </w:tc>
      </w:tr>
      <w:tr w:rsidR="00714FBE" w:rsidRPr="005A0E9A" w:rsidTr="00A36766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</w:t>
            </w:r>
          </w:p>
        </w:tc>
        <w:tc>
          <w:tcPr>
            <w:tcW w:w="42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9.3.2.1 определять стилистические особенности текстов публицистического стиля (проблемная статья), научного стиля (аннотация, тезисы, статья), официально-делового стиля (инструкция. Правило, отчет, закон); определять принадлежность текста к различным типам на основе характерных признаков.</w:t>
            </w:r>
          </w:p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      </w:r>
          </w:p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9.5.1.2 Использовать глаголы в соответствующих формах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                                        </w:t>
            </w: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 9.1.4.1 определять основную мысль текста, учитывая структуру текста</w:t>
            </w:r>
          </w:p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  <w:tc>
          <w:tcPr>
            <w:tcW w:w="48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      </w:r>
          </w:p>
          <w:p w:rsidR="00714FBE" w:rsidRPr="005A0E9A" w:rsidRDefault="00714FBE" w:rsidP="00A36766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  <w:p w:rsidR="00714FBE" w:rsidRPr="005A0E9A" w:rsidRDefault="00714FBE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714FBE" w:rsidRPr="005A0E9A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 w:rsidRPr="005A0E9A">
        <w:rPr>
          <w:rFonts w:ascii="Times New Roman" w:eastAsia="Calibri" w:hAnsi="Times New Roman" w:cs="Times New Roman"/>
          <w:sz w:val="20"/>
          <w:szCs w:val="28"/>
        </w:rPr>
        <w:t>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D96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 Планируемая коррекционная </w:t>
      </w:r>
      <w:proofErr w:type="gramStart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</w:t>
      </w:r>
      <w:proofErr w:type="gramEnd"/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обособленные члены предложения. Работа по повышению словарного запаса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14FBE" w:rsidRPr="00EC6AA0" w:rsidRDefault="00714FBE" w:rsidP="00714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714FBE" w:rsidRPr="00D96D3D" w:rsidRDefault="00714FBE" w:rsidP="00714F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1B8E" w:rsidRDefault="00A91B8E" w:rsidP="00714FBE">
      <w:pPr>
        <w:ind w:left="-993"/>
      </w:pPr>
    </w:p>
    <w:sectPr w:rsidR="00A91B8E" w:rsidSect="00714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B"/>
    <w:rsid w:val="00714FBE"/>
    <w:rsid w:val="009F60EB"/>
    <w:rsid w:val="00A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F18A"/>
  <w15:chartTrackingRefBased/>
  <w15:docId w15:val="{970B4E28-FCD3-4297-8320-531B5B57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1378</Words>
  <Characters>7855</Characters>
  <Application>Microsoft Office Word</Application>
  <DocSecurity>0</DocSecurity>
  <Lines>65</Lines>
  <Paragraphs>18</Paragraphs>
  <ScaleCrop>false</ScaleCrop>
  <Company>diakov.net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2024-11-16T08:39:00Z</dcterms:created>
  <dcterms:modified xsi:type="dcterms:W3CDTF">2024-11-16T08:41:00Z</dcterms:modified>
</cp:coreProperties>
</file>