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4A0"/>
      </w:tblPr>
      <w:tblGrid>
        <w:gridCol w:w="1898"/>
        <w:gridCol w:w="777"/>
        <w:gridCol w:w="1647"/>
        <w:gridCol w:w="1181"/>
        <w:gridCol w:w="1324"/>
        <w:gridCol w:w="1446"/>
        <w:gridCol w:w="931"/>
        <w:gridCol w:w="1077"/>
      </w:tblGrid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3D4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Ағылшынтілі</w:t>
            </w:r>
            <w:proofErr w:type="gram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п</w:t>
            </w:r>
            <w:proofErr w:type="gram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әнінен</w:t>
            </w:r>
            <w:r w:rsidR="003D4B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</w:rPr>
              <w:t xml:space="preserve">     </w:t>
            </w: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БЖБ және ТЖБ өткізуқорытындыларыбойыншаталдау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007CDA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>: 5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</w:t>
            </w:r>
            <w:r w:rsidR="0054371F" w:rsidRPr="0054371F">
              <w:rPr>
                <w:rFonts w:ascii="Calibri" w:eastAsia="Times New Roman" w:hAnsi="Calibri" w:cs="Calibri"/>
                <w:color w:val="000000"/>
                <w:kern w:val="0"/>
              </w:rPr>
              <w:t>А</w:t>
            </w:r>
            <w:proofErr w:type="gramEnd"/>
            <w:r w:rsidR="0054371F"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ҚАЗ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7C7AD9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Оқушылар саны: </w:t>
            </w:r>
            <w:r w:rsidR="00891927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 w:rsidR="007C7AD9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4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Мұғалім: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Мақсаты:</w:t>
            </w:r>
            <w:r w:rsidR="00D114A5" w:rsidRPr="00D114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ТЖБ нәтижелерін талдау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БЖБ және ТЖБ нәтижелерініңталдауы</w:t>
            </w:r>
          </w:p>
        </w:tc>
      </w:tr>
      <w:tr w:rsidR="0054371F" w:rsidRPr="0054371F" w:rsidTr="004A2AFC">
        <w:trPr>
          <w:trHeight w:val="800"/>
        </w:trPr>
        <w:tc>
          <w:tcPr>
            <w:tcW w:w="1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Жиынтықбағалаутү</w:t>
            </w:r>
            <w:proofErr w:type="gram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і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Оқушы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Максималдыұпай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Жиынтықбағалауұпайларыныңпайыздықмәні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Сапа 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Үлгерім %</w:t>
            </w:r>
          </w:p>
        </w:tc>
      </w:tr>
      <w:tr w:rsidR="00E00DFA" w:rsidRPr="0054371F" w:rsidTr="004A2AFC">
        <w:trPr>
          <w:trHeight w:val="290"/>
        </w:trPr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төмен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жоғары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E00DFA" w:rsidRPr="0054371F" w:rsidTr="004A2AFC">
        <w:trPr>
          <w:trHeight w:val="290"/>
        </w:trPr>
        <w:tc>
          <w:tcPr>
            <w:tcW w:w="1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0-39%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40-84%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85-100%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54371F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Оқушылар саны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E00DFA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700EC4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 w:rsidR="00700EC4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 w:rsidR="00007CDA">
              <w:rPr>
                <w:rFonts w:ascii="Calibri" w:eastAsia="Times New Roman" w:hAnsi="Calibri" w:cs="Calibri"/>
                <w:color w:val="000000"/>
                <w:kern w:val="0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007CDA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007CDA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65%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E00DFA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54371F" w:rsidRDefault="0042063C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C738AB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EF0766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EF0766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EF0766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C738AB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EF0766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2</w:t>
            </w: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3C" w:rsidRPr="00EF0766" w:rsidRDefault="0042063C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E00DFA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54371F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1E6172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EF0766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EF0766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1E6172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1E6172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EF0766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76%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EF0766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EF0766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4A2AFC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54371F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A93BF9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353AEE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353AEE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353AEE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353AEE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353AEE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A93BF9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A93BF9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353AEE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353AEE">
              <w:rPr>
                <w:rFonts w:ascii="Calibri" w:eastAsia="Times New Roman" w:hAnsi="Calibri" w:cs="Calibri"/>
                <w:color w:val="000000"/>
                <w:kern w:val="0"/>
              </w:rPr>
              <w:t>76%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57AB" w:rsidRPr="00353AEE" w:rsidRDefault="002057AB" w:rsidP="00205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353AEE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54371F" w:rsidRPr="0054371F" w:rsidTr="004A2AFC">
        <w:trPr>
          <w:trHeight w:val="29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Қолжеткізілгенмақсаттар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Қиындықтудырғанмақсаттар</w:t>
            </w:r>
          </w:p>
        </w:tc>
      </w:tr>
      <w:tr w:rsidR="0054371F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2057AB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 w:rsidR="002057AB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1E7" w:rsidRPr="009771E7" w:rsidRDefault="0054371F" w:rsidP="009771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="009771E7"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6.1.6.1 </w:t>
            </w:r>
            <w:proofErr w:type="spellStart"/>
            <w:r w:rsidR="009771E7"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organise</w:t>
            </w:r>
            <w:proofErr w:type="spellEnd"/>
            <w:r w:rsidR="009771E7"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and present information clearly to others</w:t>
            </w:r>
          </w:p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1E7" w:rsidRPr="009771E7" w:rsidRDefault="0054371F" w:rsidP="009771E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="009771E7" w:rsidRPr="009771E7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6.3.2.1 </w:t>
            </w:r>
            <w:r w:rsidR="009771E7"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ask simple questions to get information about a limited range of general topics</w:t>
            </w:r>
          </w:p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</w:tr>
      <w:tr w:rsidR="00462531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531" w:rsidRPr="002057AB" w:rsidRDefault="00462531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531" w:rsidRPr="005B2A62" w:rsidRDefault="00462531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Calibri" w:eastAsia="Calibri" w:hAnsi="Calibri" w:cs="Times New Roman"/>
                <w:kern w:val="0"/>
                <w:lang w:val="en-US"/>
              </w:rPr>
              <w:t>6.4.1.1  understand the main points in texts on a growing range of unfamiliar general and curricular topics, including some extended texts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531" w:rsidRPr="00E26F46" w:rsidRDefault="00462531" w:rsidP="00F803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GB" w:eastAsia="ar-SA"/>
              </w:rPr>
            </w:pPr>
            <w:r w:rsidRPr="005B2A62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6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GB" w:eastAsia="ar-SA"/>
              </w:rPr>
              <w:t>.1.10.1 use talk or writing as a means of reflecting on and exploring a range of perspectives on the world</w:t>
            </w:r>
          </w:p>
          <w:p w:rsidR="00462531" w:rsidRPr="00EF0766" w:rsidRDefault="00462531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/>
              </w:rPr>
            </w:pPr>
          </w:p>
        </w:tc>
      </w:tr>
      <w:tr w:rsidR="00A1360F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F" w:rsidRPr="0054371F" w:rsidRDefault="00A1360F" w:rsidP="00A13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F" w:rsidRPr="00007CDA" w:rsidRDefault="00A1360F" w:rsidP="00A13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6.5.6.1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link, with some support, sentences into a coherent paragraph using basic connectors on a limited range of familiar general topics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F" w:rsidRPr="00007CDA" w:rsidRDefault="00A1360F" w:rsidP="00A136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use speaking and listening skills to solve problems creatively and cooperatively in groups</w:t>
            </w:r>
          </w:p>
        </w:tc>
      </w:tr>
      <w:tr w:rsidR="00E00DFA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FA" w:rsidRPr="0054371F" w:rsidRDefault="00E00DFA" w:rsidP="00E0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49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FA" w:rsidRPr="00007CDA" w:rsidRDefault="00E00DFA" w:rsidP="00E00DF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312A2F">
              <w:rPr>
                <w:rFonts w:ascii="Times New Roman" w:eastAsia="Calibri" w:hAnsi="Times New Roman" w:cs="Times New Roman"/>
                <w:kern w:val="0"/>
                <w:lang w:val="en-US"/>
              </w:rPr>
              <w:t>understand a sequence of supported classroom instructions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FA" w:rsidRPr="00353AEE" w:rsidRDefault="00E00DFA" w:rsidP="00E0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007CDA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Calibri" w:eastAsia="Calibri" w:hAnsi="Calibri" w:cs="Times New Roman"/>
                <w:bCs/>
                <w:kern w:val="0"/>
                <w:lang w:val="en-US"/>
              </w:rPr>
              <w:t xml:space="preserve">6.5.1.1 </w:t>
            </w:r>
            <w:r w:rsidRPr="00312A2F">
              <w:rPr>
                <w:rFonts w:ascii="Calibri" w:eastAsia="Calibri" w:hAnsi="Calibri" w:cs="Times New Roman"/>
                <w:kern w:val="0"/>
                <w:lang w:val="en-US"/>
              </w:rPr>
              <w:t>plan, write, edit and proofread work at text level with support on a limited range of general and curricular topics</w:t>
            </w:r>
          </w:p>
        </w:tc>
      </w:tr>
      <w:tr w:rsidR="0054371F" w:rsidRPr="00700EC4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007CDA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</w:tr>
      <w:tr w:rsidR="0054371F" w:rsidRPr="0054371F" w:rsidTr="007C7AD9">
        <w:trPr>
          <w:trHeight w:val="80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1. БЖБ және ТЖБ нәтижелерінталдауоқушылардыңкелесібілімдеңгейінкөрсетті:</w:t>
            </w:r>
          </w:p>
        </w:tc>
      </w:tr>
      <w:tr w:rsidR="0054371F" w:rsidRPr="0054371F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Төмен (Т): 0-39%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(О): 40-84%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Жоғары (Ж): 85-100%</w:t>
            </w:r>
          </w:p>
        </w:tc>
      </w:tr>
      <w:tr w:rsidR="0054371F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71F" w:rsidRPr="0054371F" w:rsidRDefault="0054371F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71F" w:rsidRPr="00702D75" w:rsidRDefault="0054371F" w:rsidP="0070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Әлібай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, ЖақсылықКәусар, ОңалбекНұрхан, АльшерӘсел, ПайзуллаДəуіт, МуталАқмарал,</w:t>
            </w:r>
            <w:proofErr w:type="gram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,</w:t>
            </w:r>
            <w:proofErr w:type="gram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="00702D75">
              <w:rPr>
                <w:rFonts w:ascii="Calibri" w:eastAsia="Times New Roman" w:hAnsi="Calibri" w:cs="Calibri"/>
                <w:color w:val="000000"/>
                <w:kern w:val="0"/>
              </w:rPr>
              <w:t>Сей</w:t>
            </w:r>
            <w:r w:rsid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ілхан Алихан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71F" w:rsidRPr="00702D75" w:rsidRDefault="0054371F" w:rsidP="0070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АмандықНұрболат, Амирхан Нүргүл, Аханби</w:t>
            </w:r>
            <w:r w:rsid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Сания, ДуйсенбайНұрдәулет, Омар Мухит, Тастемір</w:t>
            </w:r>
            <w:r w:rsid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Олжас, Үсен</w:t>
            </w:r>
            <w:r w:rsid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Дилназ, </w:t>
            </w:r>
          </w:p>
        </w:tc>
      </w:tr>
      <w:tr w:rsidR="00590205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05" w:rsidRPr="0054371F" w:rsidRDefault="00590205" w:rsidP="00543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95052D" w:rsidRDefault="00590205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702D75" w:rsidRDefault="00590205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АмандықНұрболат, Амирхан Нүргүл, Аханби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Сания, ДуйсенбайНұрдәулет, Омар Мухит, Тастемір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Олжас, Үсен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Дилназ,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Тоқсанбай Нұрбақыт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95052D" w:rsidRDefault="00590205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9020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Әлібай Азамат, ЖақсылықКәусар, ОңалбекНұрхан, АльшерӘсел, ПайзуллаДəуіт, </w:t>
            </w:r>
            <w:r w:rsidRPr="0059020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lastRenderedPageBreak/>
              <w:t xml:space="preserve">МуталАқмарал, 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Каримберген Ердос, Адилбек Каусар</w:t>
            </w:r>
          </w:p>
        </w:tc>
      </w:tr>
      <w:tr w:rsidR="00590205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05" w:rsidRPr="0054371F" w:rsidRDefault="00590205" w:rsidP="00590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ТЖБ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54371F" w:rsidRDefault="00590205" w:rsidP="0059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95052D" w:rsidRDefault="00590205" w:rsidP="0059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Әлібай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, ЖақсылықКәусар, ОңалбекНұрхан, АльшерӘсел, ПайзуллаДəуіт, МуталАқмарал,</w:t>
            </w:r>
            <w:proofErr w:type="gram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,</w:t>
            </w:r>
            <w:proofErr w:type="gram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Каримберген Ердос,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205" w:rsidRPr="00702D75" w:rsidRDefault="00590205" w:rsidP="005902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АмандықНұрболат, Амирхан Нүргүл, Аханби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Сания, ДуйсенбайНұрдәулет, Омар Мухит, Тастемір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Олжас, Үсен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Дилназ,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Тоқсанбай Нұрбақыт, Адилбек Каусар</w:t>
            </w:r>
          </w:p>
        </w:tc>
      </w:tr>
      <w:tr w:rsidR="00E00DFA" w:rsidRPr="00700EC4" w:rsidTr="004A2AFC">
        <w:trPr>
          <w:trHeight w:val="290"/>
        </w:trPr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FA" w:rsidRPr="0054371F" w:rsidRDefault="00E00DFA" w:rsidP="00E00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FA" w:rsidRPr="0054371F" w:rsidRDefault="00E00DFA" w:rsidP="00E0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FA" w:rsidRPr="0095052D" w:rsidRDefault="00E00DFA" w:rsidP="00E0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Әлібай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, ЖақсылықКәусар, ОңалбекНұрхан, АльшерӘсел, ПайзуллаДəуіт, МуталАқмарал,</w:t>
            </w:r>
            <w:proofErr w:type="gram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,</w:t>
            </w:r>
            <w:proofErr w:type="gram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,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DFA" w:rsidRPr="00702D75" w:rsidRDefault="00E00DFA" w:rsidP="00E00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АмандықНұрболат, Амирхан Нүргүл, Аханби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Сания, ДуйсенбайНұрдәулет, Омар Мухит, Тастемір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Олжас, Үсен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702D75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Дилназ,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Тоқсанбай Нұрбақыт, Адилбек Каусар, Каримберген Ердос</w:t>
            </w:r>
          </w:p>
        </w:tc>
      </w:tr>
      <w:tr w:rsidR="0054371F" w:rsidRPr="00700EC4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702D75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2.Тапсырмаларды орындаукезіндеоқушылардатуындағанқиындықтардыңтізімі: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27732C" w:rsidP="00543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D74B72">
              <w:rPr>
                <w:rFonts w:ascii="Calibri" w:eastAsia="Times New Roman" w:hAnsi="Calibri" w:cs="Calibri"/>
                <w:color w:val="000000"/>
                <w:kern w:val="0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дағдысы бойынша сөздік қорды дамыту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27732C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Ынтақойыптыңдамағандарында , сөздікқордыңаздығы.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4. </w:t>
            </w:r>
            <w:r w:rsidRPr="0016327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Б</w:t>
            </w:r>
            <w:r w:rsidRPr="0054371F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ЖБ және ТЖБ нәтижелерінталдауқорытындыларыбойыншажоспарланғанжұмыс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F46" w:rsidRPr="00E26F46" w:rsidRDefault="00E26F46" w:rsidP="00E26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</w:pPr>
            <w:r w:rsidRPr="00E26F46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</w:rPr>
              <w:t>қатемен жұмыс және қосымша сабақтар жүргізу.</w:t>
            </w:r>
          </w:p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815AAD" w:rsidRDefault="00E00DFA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Күні:20</w:t>
            </w:r>
            <w:r w:rsidR="00815AAD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-2023 </w:t>
            </w: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P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54371F" w:rsidRPr="0054371F" w:rsidTr="007C7AD9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1F" w:rsidRDefault="0054371F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4371F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Мұғалім:</w:t>
            </w:r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4371F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</w:p>
          <w:p w:rsidR="00163275" w:rsidRPr="004A2AFC" w:rsidRDefault="00163275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  <w:p w:rsidR="00163275" w:rsidRDefault="00163275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EF0766" w:rsidRPr="0054371F" w:rsidRDefault="00EF0766" w:rsidP="00543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</w:tbl>
    <w:p w:rsidR="00163275" w:rsidRDefault="00163275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tbl>
      <w:tblPr>
        <w:tblW w:w="10279" w:type="dxa"/>
        <w:tblLook w:val="04A0"/>
      </w:tblPr>
      <w:tblGrid>
        <w:gridCol w:w="1788"/>
        <w:gridCol w:w="742"/>
        <w:gridCol w:w="1554"/>
        <w:gridCol w:w="1115"/>
        <w:gridCol w:w="1254"/>
        <w:gridCol w:w="1368"/>
        <w:gridCol w:w="1103"/>
        <w:gridCol w:w="1357"/>
      </w:tblGrid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Ағылшынтілі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п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әнінен</w:t>
            </w:r>
            <w:r w:rsidR="003D4B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</w:rPr>
              <w:t xml:space="preserve">  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ТЖБ өткізуқорытындыларыбойыншаталдау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>: 5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Б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ҚАЗ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Оқушылар саны: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16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Мұғалім: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Мақсаты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:</w:t>
            </w:r>
            <w:r w:rsidRPr="00D114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Т</w:t>
            </w:r>
            <w:proofErr w:type="gramEnd"/>
            <w:r w:rsidRPr="00D114A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ЖБ нәтижелерін талдау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БЖБ және ТЖБ нәтижелерініңталдауы</w:t>
            </w:r>
          </w:p>
        </w:tc>
      </w:tr>
      <w:tr w:rsidR="00BA6AC0" w:rsidRPr="00AA1995" w:rsidTr="00F803A2">
        <w:trPr>
          <w:trHeight w:val="800"/>
        </w:trPr>
        <w:tc>
          <w:tcPr>
            <w:tcW w:w="1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Жиынтықбағалаутү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і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Оқушы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Максималдыұпай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Жиынтықбағалауұпайларыныңпайыздықмәні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Сапа %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Үлгерім 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төмен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жоғары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0-39%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40-84%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85-100%</w:t>
            </w:r>
          </w:p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Оқушылар саны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41151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94CFF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94CFF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65%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100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B41151" w:rsidRDefault="00BA6AC0" w:rsidP="00F803A2">
            <w:pPr>
              <w:jc w:val="center"/>
              <w:rPr>
                <w:lang w:val="kk-KZ"/>
              </w:rPr>
            </w:pPr>
            <w:r w:rsidRPr="00E22037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94CFF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94CFF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94CFF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65%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100</w:t>
            </w: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B41151" w:rsidRDefault="00BA6AC0" w:rsidP="00F803A2">
            <w:pPr>
              <w:jc w:val="center"/>
              <w:rPr>
                <w:lang w:val="kk-KZ"/>
              </w:rPr>
            </w:pPr>
            <w:r w:rsidRPr="00E22037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3B3551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3B3551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2</w:t>
            </w: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1E3CA2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100</w:t>
            </w:r>
            <w:r w:rsidRPr="001E3CA2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B41151" w:rsidRDefault="00BA6AC0" w:rsidP="00F803A2">
            <w:pPr>
              <w:jc w:val="center"/>
              <w:rPr>
                <w:lang w:val="kk-KZ"/>
              </w:rPr>
            </w:pPr>
            <w:r w:rsidRPr="00E22037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C63D6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C63D6">
              <w:rPr>
                <w:rFonts w:ascii="Calibri" w:eastAsia="Times New Roman" w:hAnsi="Calibri" w:cs="Calibri"/>
                <w:color w:val="000000"/>
                <w:kern w:val="0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C63D6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C63D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FB6161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C63D6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C63D6"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FB6161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C63D6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  <w:r w:rsidRPr="00AC63D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C63D6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100</w:t>
            </w:r>
            <w:r w:rsidRPr="00AC63D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Қолжеткізілгенмақсаттар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Қиындықтудырғанмақсаттар</w:t>
            </w:r>
          </w:p>
        </w:tc>
      </w:tr>
      <w:tr w:rsidR="00BA6AC0" w:rsidRPr="00B41151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CC2BD0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9771E7" w:rsidRDefault="00BA6AC0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6.1.6.1 </w:t>
            </w:r>
            <w:proofErr w:type="spellStart"/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organise</w:t>
            </w:r>
            <w:proofErr w:type="spellEnd"/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and present information clearly to others</w:t>
            </w:r>
          </w:p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9771E7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6.3.2.1 </w:t>
            </w:r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ask simple questions to get information about a limited range of general topics</w:t>
            </w:r>
          </w:p>
        </w:tc>
      </w:tr>
      <w:tr w:rsidR="00BA6AC0" w:rsidRPr="00B41151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CC2BD0" w:rsidRDefault="00BA6AC0" w:rsidP="00F803A2">
            <w:pPr>
              <w:jc w:val="center"/>
              <w:rPr>
                <w:lang w:val="kk-KZ"/>
              </w:rPr>
            </w:pPr>
            <w:r w:rsidRPr="0011418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000F20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Calibri" w:eastAsia="Calibri" w:hAnsi="Calibri" w:cs="Times New Roman"/>
                <w:kern w:val="0"/>
                <w:lang w:val="en-US"/>
              </w:rPr>
              <w:t>6.4.1.1  understand the main points in texts on a growing range of unfamiliar general and curricular topics, including some extended texts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6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GB" w:eastAsia="ar-SA"/>
              </w:rPr>
              <w:t>.1.10.1 use talk or writing as a means of reflecting on and exploring a range of perspectives on the world</w:t>
            </w:r>
          </w:p>
        </w:tc>
      </w:tr>
      <w:tr w:rsidR="00BA6AC0" w:rsidRPr="00B41151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CC2BD0" w:rsidRDefault="00BA6AC0" w:rsidP="00F803A2">
            <w:pPr>
              <w:jc w:val="center"/>
              <w:rPr>
                <w:lang w:val="kk-KZ"/>
              </w:rPr>
            </w:pPr>
            <w:r w:rsidRPr="0011418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6.5.6.1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link, with some support, sentences into a coherent paragraph using basic connectors on a limited range of familiar general topics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use speaking and listening skills to solve problems creatively and cooperatively in groups</w:t>
            </w:r>
          </w:p>
        </w:tc>
      </w:tr>
      <w:tr w:rsidR="00BA6AC0" w:rsidRPr="00B41151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CC2BD0" w:rsidRDefault="00BA6AC0" w:rsidP="00F803A2">
            <w:pPr>
              <w:jc w:val="center"/>
              <w:rPr>
                <w:lang w:val="kk-KZ"/>
              </w:rPr>
            </w:pPr>
            <w:r w:rsidRPr="0011418F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312A2F">
              <w:rPr>
                <w:rFonts w:ascii="Times New Roman" w:eastAsia="Calibri" w:hAnsi="Times New Roman" w:cs="Times New Roman"/>
                <w:kern w:val="0"/>
                <w:lang w:val="en-US"/>
              </w:rPr>
              <w:t>understand a sequence of supported classroom instructions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Calibri" w:eastAsia="Calibri" w:hAnsi="Calibri" w:cs="Times New Roman"/>
                <w:bCs/>
                <w:kern w:val="0"/>
                <w:lang w:val="en-US"/>
              </w:rPr>
              <w:t xml:space="preserve">6.5.1.1 </w:t>
            </w:r>
            <w:r w:rsidRPr="00312A2F">
              <w:rPr>
                <w:rFonts w:ascii="Calibri" w:eastAsia="Calibri" w:hAnsi="Calibri" w:cs="Times New Roman"/>
                <w:kern w:val="0"/>
                <w:lang w:val="en-US"/>
              </w:rPr>
              <w:t>plan, write, edit and proofread work at text level with support on a limited range of general and curricular topics</w:t>
            </w:r>
          </w:p>
        </w:tc>
      </w:tr>
      <w:tr w:rsidR="00BA6AC0" w:rsidRPr="00B41151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B32006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</w:tr>
      <w:tr w:rsidR="00BA6AC0" w:rsidRPr="00AA1995" w:rsidTr="00F803A2">
        <w:trPr>
          <w:trHeight w:val="800"/>
        </w:trPr>
        <w:tc>
          <w:tcPr>
            <w:tcW w:w="10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1. БЖБ және ТЖБ нәтижелерінталдауоқушылардыңкелесібі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л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імдеңгейінкөрсетті: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Төмен (Т): 0-39%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(О): 40-84%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Жоғары (Ж): 85-100%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6AC0" w:rsidRPr="00DD7FD0" w:rsidRDefault="00BA6AC0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ТурганбекАқерке, Тұ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ғанбай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Маржан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ТұрғанбайІнжу,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Лаура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Сарсенбай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КыдырЖанерке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МаханбетБекзат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АжимуханАйару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, ЖаңабайСұлтан, ДүйсебайДосхан, ЕСЕНБАЙ АРШАТ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ОрынбасарЖәния, Абдихалыққызы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Рахила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Жамбул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К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әусар,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Назар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Мағзум, </w:t>
            </w:r>
          </w:p>
        </w:tc>
      </w:tr>
      <w:tr w:rsidR="00BA6AC0" w:rsidRPr="00AA1995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DD7FD0" w:rsidRDefault="00BA6AC0" w:rsidP="00F803A2">
            <w:pPr>
              <w:rPr>
                <w:lang w:val="kk-KZ"/>
              </w:rPr>
            </w:pPr>
            <w:r w:rsidRPr="00FD1610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ТурганбекАқерке, Тұ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ғанбай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Маржан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ТұрғанбайІнжу,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Лаура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Сарсенбай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КыдырЖанерке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МаханбетБекзат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АжимуханАйару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, ЖаңабайСұлтан, ДүйсебайДосхан, ЕСЕНБАЙ АРШАТ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ОрынбасарЖәния, Абдихалыққызы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Рахила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Жамбул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К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әусар,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Назар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Мағзум, </w:t>
            </w:r>
          </w:p>
        </w:tc>
      </w:tr>
      <w:tr w:rsidR="00BA6AC0" w:rsidRPr="00355CF3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DD7FD0" w:rsidRDefault="00BA6AC0" w:rsidP="00F803A2">
            <w:pPr>
              <w:rPr>
                <w:lang w:val="kk-KZ"/>
              </w:rPr>
            </w:pPr>
            <w:r w:rsidRPr="00FD1610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52447C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ТурганбекАқерке, Тұ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ғанбай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Маржан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ТұрғанбайІнжу,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Лаура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Сарсенбай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КыдырЖанерке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МаханбетБекзат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, </w:t>
            </w:r>
            <w:r w:rsidRPr="003B3551">
              <w:rPr>
                <w:rFonts w:ascii="Calibri" w:eastAsia="Times New Roman" w:hAnsi="Calibri" w:cs="Calibri"/>
                <w:color w:val="000000"/>
                <w:kern w:val="0"/>
              </w:rPr>
              <w:t>ДүйсебайДосхан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, ЕСЕНБАЙ АРШАТ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 Мыскалбай Асул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B41151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B41151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lastRenderedPageBreak/>
              <w:t>ОрынбасарЖәния, Абдихалыққызы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B41151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Рахила, Жамбул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B41151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lastRenderedPageBreak/>
              <w:t>Кәусар, Назар Мағзум, АжимуханАйару, ЖаңабайСұлтан</w:t>
            </w:r>
          </w:p>
        </w:tc>
      </w:tr>
      <w:tr w:rsidR="00BA6AC0" w:rsidRPr="00355CF3" w:rsidTr="00F803A2">
        <w:trPr>
          <w:trHeight w:val="290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6AC0" w:rsidRPr="00DD7FD0" w:rsidRDefault="00BA6AC0" w:rsidP="00F803A2">
            <w:pPr>
              <w:rPr>
                <w:lang w:val="kk-KZ"/>
              </w:rPr>
            </w:pPr>
            <w:r w:rsidRPr="00FD1610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52447C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Турганбек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Ақерке, Тұ</w:t>
            </w:r>
            <w:proofErr w:type="gram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ғанбай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Маржан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, Тұрғанбай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Інжу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Лаура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Сарсенбай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Назерке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КыдырЖанерке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МаханбетБекзат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, ЕСЕНБАЙ АРШАТ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 Мыскалбай Асул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6AC0" w:rsidRPr="004D4EEC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4255B6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ОрынбасарЖәния, Абдихалыққызы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4255B6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Рахила, Жамбул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4255B6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Кәусар, Назар Мағзум, АжимуханАйару, ЖаңабайСұлтан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</w:t>
            </w:r>
            <w:r w:rsidRPr="004D4EEC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ДүйсебайДосхан,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Мысқылбай  Асул</w:t>
            </w:r>
          </w:p>
        </w:tc>
      </w:tr>
      <w:tr w:rsidR="00BA6AC0" w:rsidRPr="00355CF3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355CF3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2.Тапсырмаларды орындаукезіндеоқушылардатуындағанқиындықтардыңтізімі: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proofErr w:type="spellStart"/>
            <w:r w:rsidRPr="00D74B72">
              <w:rPr>
                <w:rFonts w:ascii="Calibri" w:eastAsia="Times New Roman" w:hAnsi="Calibri" w:cs="Calibri"/>
                <w:color w:val="000000"/>
                <w:kern w:val="0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дағдысы бойынша сөзді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қорды дамыту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Ынтақойыптыңдамағандарында</w:t>
            </w:r>
            <w:proofErr w:type="gramStart"/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 xml:space="preserve"> ,</w:t>
            </w:r>
            <w:proofErr w:type="gramEnd"/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сөздікқордыңаздығы.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4. </w:t>
            </w:r>
            <w:r w:rsidRPr="001E3CA2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Б</w:t>
            </w:r>
            <w:r w:rsidRPr="00AA199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ЖБ және ТЖБ нәтижелерінталдауқорытындыларыбойыншажоспарланғанжұмыс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355CF3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6939E9">
              <w:rPr>
                <w:rFonts w:ascii="Calibri" w:eastAsia="Times New Roman" w:hAnsi="Calibri" w:cs="Calibri"/>
                <w:color w:val="000000"/>
                <w:kern w:val="0"/>
              </w:rPr>
              <w:t>қатеменжұмысжәнеқосымшасабақтаржүргізу.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4778A9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үні:2022-2023</w:t>
            </w: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BA6AC0" w:rsidRPr="00AA1995" w:rsidTr="00F803A2">
        <w:trPr>
          <w:trHeight w:val="290"/>
        </w:trPr>
        <w:tc>
          <w:tcPr>
            <w:tcW w:w="10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AC0" w:rsidRPr="00AA1995" w:rsidRDefault="00BA6AC0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AA1995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Мұғалім:</w:t>
            </w:r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AA1995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</w:p>
        </w:tc>
      </w:tr>
    </w:tbl>
    <w:p w:rsidR="00BA6AC0" w:rsidRDefault="00BA6AC0" w:rsidP="00BA6AC0">
      <w:pPr>
        <w:rPr>
          <w:lang w:val="kk-KZ"/>
        </w:rPr>
      </w:pPr>
    </w:p>
    <w:p w:rsidR="00BA6AC0" w:rsidRDefault="00BA6AC0" w:rsidP="00BA6AC0">
      <w:pPr>
        <w:rPr>
          <w:lang w:val="kk-KZ"/>
        </w:rPr>
      </w:pPr>
    </w:p>
    <w:p w:rsidR="00BA6AC0" w:rsidRDefault="00BA6AC0" w:rsidP="00BA6AC0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p w:rsidR="003D4BE4" w:rsidRDefault="003D4BE4">
      <w:pPr>
        <w:rPr>
          <w:lang w:val="kk-KZ"/>
        </w:rPr>
      </w:pPr>
    </w:p>
    <w:tbl>
      <w:tblPr>
        <w:tblW w:w="10281" w:type="dxa"/>
        <w:tblLook w:val="04A0"/>
      </w:tblPr>
      <w:tblGrid>
        <w:gridCol w:w="1740"/>
        <w:gridCol w:w="725"/>
        <w:gridCol w:w="1512"/>
        <w:gridCol w:w="1131"/>
        <w:gridCol w:w="1221"/>
        <w:gridCol w:w="1288"/>
        <w:gridCol w:w="1226"/>
        <w:gridCol w:w="1438"/>
      </w:tblGrid>
      <w:tr w:rsidR="003D4BE4" w:rsidRPr="003D4BE4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B35148" w:rsidRDefault="003D4BE4" w:rsidP="003D4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B35148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lastRenderedPageBreak/>
              <w:t>Ағылшынтіліпәнінен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kk-KZ"/>
              </w:rPr>
              <w:t xml:space="preserve">   </w:t>
            </w:r>
            <w:r w:rsidRPr="00B35148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БЖБ және ТЖБ өткізуқорытындыларыбойыншаталдау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: 5 </w:t>
            </w: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Ә ҚАЗ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Оқушылар саны: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Мұғалім: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Мақсаты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:</w:t>
            </w:r>
            <w:r w:rsidRPr="0016327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Т</w:t>
            </w:r>
            <w:proofErr w:type="gramEnd"/>
            <w:r w:rsidRPr="0016327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kk-KZ" w:eastAsia="ru-RU"/>
              </w:rPr>
              <w:t>ЖБ нәтижелерін талдау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БЖБ және ТЖБ нәтижелерініңталдауы</w:t>
            </w:r>
          </w:p>
        </w:tc>
      </w:tr>
      <w:tr w:rsidR="008372FD" w:rsidRPr="005F45AA" w:rsidTr="008372FD">
        <w:trPr>
          <w:trHeight w:val="800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Жиынтықбағалаутү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і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Оқушы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Максималдыұпай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Жиынтықбағалауұпайларыныңпайыздықмәні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Сапа %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Үлгерім %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төмен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жоғары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0-39%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40-84%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85-100%</w:t>
            </w: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Оқушылар саны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9E2F3D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62%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F7E3B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0</w:t>
            </w: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7F69A7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62%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60</w:t>
            </w: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3D4BE4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Қолжеткізілгенмақсаттар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Қиындықтудырғанмақсаттар</w:t>
            </w:r>
          </w:p>
        </w:tc>
      </w:tr>
      <w:tr w:rsidR="008372FD" w:rsidRPr="009E2F3D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9E2F3D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9771E7" w:rsidRDefault="003D4BE4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6.1.6.1 </w:t>
            </w:r>
            <w:proofErr w:type="spellStart"/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organise</w:t>
            </w:r>
            <w:proofErr w:type="spellEnd"/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and present information clearly to others</w:t>
            </w:r>
          </w:p>
          <w:p w:rsidR="003D4BE4" w:rsidRPr="00AA1995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2006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9771E7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6.3.2.1 </w:t>
            </w:r>
            <w:r w:rsidRPr="009771E7">
              <w:rPr>
                <w:rFonts w:ascii="Times New Roman" w:eastAsia="Calibri" w:hAnsi="Times New Roman" w:cs="Times New Roman"/>
                <w:kern w:val="0"/>
                <w:lang w:val="en-US"/>
              </w:rPr>
              <w:t>ask simple questions to get information about a limited range of general topics</w:t>
            </w:r>
          </w:p>
        </w:tc>
      </w:tr>
      <w:tr w:rsidR="003D4BE4" w:rsidRPr="009E2F3D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2006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F9510C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Calibri" w:eastAsia="Calibri" w:hAnsi="Calibri" w:cs="Times New Roman"/>
                <w:kern w:val="0"/>
                <w:lang w:val="en-US"/>
              </w:rPr>
              <w:t>6.4.1.1  understand the main points in texts on a growing range of unfamiliar general and curricular topics, including some extended texts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2006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US" w:eastAsia="ar-SA"/>
              </w:rPr>
              <w:t>6</w:t>
            </w:r>
            <w:r w:rsidRPr="00E26F46">
              <w:rPr>
                <w:rFonts w:ascii="Times New Roman" w:eastAsia="Times New Roman" w:hAnsi="Times New Roman" w:cs="Times New Roman"/>
                <w:kern w:val="0"/>
                <w:lang w:val="en-GB" w:eastAsia="ar-SA"/>
              </w:rPr>
              <w:t>.1.10.1 use talk or writing as a means of reflecting on and exploring a range of perspectives on the world</w:t>
            </w:r>
          </w:p>
        </w:tc>
      </w:tr>
      <w:tr w:rsidR="003D4BE4" w:rsidRPr="009E2F3D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5148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5148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6.5.6.1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link, with some support, sentences into a coherent paragraph using basic connectors on a limited range of familiar general topics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5148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5148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E9407C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E9407C">
              <w:rPr>
                <w:rFonts w:ascii="Times New Roman" w:eastAsia="Calibri" w:hAnsi="Times New Roman" w:cs="Times New Roman"/>
                <w:kern w:val="0"/>
                <w:lang w:val="en-US"/>
              </w:rPr>
              <w:t>use speaking and listening skills to solve problems creatively and cooperatively in groups</w:t>
            </w:r>
          </w:p>
        </w:tc>
      </w:tr>
      <w:tr w:rsidR="003D4BE4" w:rsidRPr="009E2F3D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4BE4" w:rsidRPr="009E2F3D" w:rsidRDefault="003D4BE4" w:rsidP="00F803A2">
            <w:pPr>
              <w:jc w:val="center"/>
              <w:rPr>
                <w:lang w:val="kk-KZ"/>
              </w:rPr>
            </w:pPr>
            <w:r w:rsidRPr="00345384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2006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 xml:space="preserve">6.1.1.1 </w:t>
            </w:r>
            <w:r w:rsidRPr="00312A2F">
              <w:rPr>
                <w:rFonts w:ascii="Times New Roman" w:eastAsia="Calibri" w:hAnsi="Times New Roman" w:cs="Times New Roman"/>
                <w:kern w:val="0"/>
                <w:lang w:val="en-US"/>
              </w:rPr>
              <w:t>understand a sequence of supported classroom instructions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B32006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B32006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312A2F">
              <w:rPr>
                <w:rFonts w:ascii="Calibri" w:eastAsia="Calibri" w:hAnsi="Calibri" w:cs="Times New Roman"/>
                <w:bCs/>
                <w:kern w:val="0"/>
                <w:lang w:val="en-US"/>
              </w:rPr>
              <w:t xml:space="preserve">6.5.1.1 </w:t>
            </w:r>
            <w:r w:rsidRPr="00312A2F">
              <w:rPr>
                <w:rFonts w:ascii="Calibri" w:eastAsia="Calibri" w:hAnsi="Calibri" w:cs="Times New Roman"/>
                <w:kern w:val="0"/>
                <w:lang w:val="en-US"/>
              </w:rPr>
              <w:t>plan, write, edit and proofread work at text level with support on a limited range of general and curricular topics</w:t>
            </w:r>
          </w:p>
        </w:tc>
      </w:tr>
      <w:tr w:rsidR="003D4BE4" w:rsidRPr="009E2F3D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BE4" w:rsidRPr="00B35148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</w:tr>
      <w:tr w:rsidR="003D4BE4" w:rsidRPr="005F45AA" w:rsidTr="008372FD">
        <w:trPr>
          <w:trHeight w:val="80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1. БЖБ және ТЖБ нәтижелерінталдауоқушылардыңкелесібі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л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імдеңгейінкөрсетті: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Төмен (Т): 0-39%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(О): 40-84%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BE4" w:rsidRPr="005F45AA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Жоғары (Ж): 85-100%</w:t>
            </w:r>
          </w:p>
        </w:tc>
      </w:tr>
      <w:tr w:rsidR="003D4BE4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BE4" w:rsidRPr="008372FD" w:rsidRDefault="003D4BE4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 w:rsidR="008372FD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1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BE4" w:rsidRPr="005F45AA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Батырбек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Нұрислам, ЖасузакНұрислам,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Сах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Назым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ЕрмекбайГулфайруз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Тұ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ғанНұрай, ПазылбекНұрсаят,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АхмолдаАяулым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Абдымутали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Дана,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ЖаппарМейрамбек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ЖақсыбайКөркем, ТурсыналыКәусар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BE4" w:rsidRPr="00AA6D19" w:rsidRDefault="003D4BE4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Мукан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Нұрай,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ЭрназарБейбіт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Сапарбек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ҚұдайбергенАқмейі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Нұртаза Сырым,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Болат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Шыңғысхан,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Кудайберген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Айбөпе, ЕлемесБалнұр,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Айдарбек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Алихан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АжбенбекАқтолқын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,Абдымутали Әділхан</w:t>
            </w: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2FD" w:rsidRPr="008372FD" w:rsidRDefault="008372FD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2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Батырбек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Нұрислам, ЖасузакНұрислам,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Сах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Назым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ЕрмекбайГулфайруз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Тұ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ғанНұрай, ПазылбекНұрсаят,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АхмолдаАяулым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Абдымутали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Дана,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ЖаппарМейрамбек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ЖақсыбайКөркем, ТурсыналыКәусар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AA6D19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Мукан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Нұрай,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ЭрназарБейбіт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Сапарбек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ҚұдайбергенАқмейі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 xml:space="preserve">Нұртаза Сырым,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Болат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Шыңғысхан,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Кудайберген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Айбөпе, ЕлемесБалнұр,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Айдарбек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Алихан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АжбенбекАқтолқын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,Абдымутали Әділхан</w:t>
            </w: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2FD" w:rsidRPr="008372FD" w:rsidRDefault="008372FD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3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Батырбек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Нұрислам, ЖасузакНұрислам,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Сах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Назым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ЕрмекбайГулфайруз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Тұ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ғанНұрай, ПазылбекНұрсаят,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АхмолдаАяулым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Абдымутали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Дана,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ЖаппарМейрамбек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ЖақсыбайКөркем, ТурсыналыКәусар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AA6D19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Мукан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Нұрай,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ЭрназарБейбіт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Сапарбек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ҚұдайбергенАқмейі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Нұртаза Сырым,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Болат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Шыңғысхан,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Кудайберген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Айбөпе, ЕлемесБалнұр,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Айдарбек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Алихан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АжбенбекАқтолқын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,Абдымутали Әділхан</w:t>
            </w:r>
          </w:p>
        </w:tc>
      </w:tr>
      <w:tr w:rsidR="008372FD" w:rsidRPr="005F45AA" w:rsidTr="008372FD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2FD" w:rsidRPr="008372FD" w:rsidRDefault="008372FD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4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Батырбек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Нұрислам, ЖасузакНұрислам,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Сах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Назым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ЕрмекбайГулфайруз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Тұ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ғанНұрай, ПазылбекНұрсаят,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АхмолдаАяулым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Абдымутали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Дана,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ЖаппарМейрамбек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ЖақсыбайКөркем, ТурсыналыКәусар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72FD" w:rsidRPr="00AA6D19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Мукан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Нұрай,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ЭрназарБейбіт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Сапарбек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Азамат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ҚұдайбергенАқмейі</w:t>
            </w:r>
            <w:proofErr w:type="gram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Нұртаза Сырым,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Болат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Шыңғысхан,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Кудайберген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Айбөпе, ЕлемесБалнұр,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Айдарбек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Алихан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, АжбенбекАқтолқын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,Абдымутали Әділхан</w:t>
            </w:r>
          </w:p>
        </w:tc>
      </w:tr>
      <w:tr w:rsidR="008372FD" w:rsidRPr="005F45AA" w:rsidTr="008E009A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2FD" w:rsidRPr="005F45AA" w:rsidRDefault="008372FD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Speaking</w:t>
            </w:r>
            <w:proofErr w:type="gramStart"/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да</w:t>
            </w:r>
            <w:proofErr w:type="gramEnd"/>
            <w:r w:rsidRPr="0027732C">
              <w:rPr>
                <w:rFonts w:ascii="Calibri" w:eastAsia="Times New Roman" w:hAnsi="Calibri" w:cs="Calibri"/>
                <w:color w:val="000000"/>
                <w:kern w:val="0"/>
              </w:rPr>
              <w:t>ғдысыбойыншасөздікқордыдамыту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7C384B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Ынтақойыптыңдамағандарында</w:t>
            </w:r>
            <w:proofErr w:type="gramStart"/>
            <w:r w:rsidRPr="007C384B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 ,</w:t>
            </w:r>
            <w:proofErr w:type="gramEnd"/>
            <w:r w:rsidRPr="007C384B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 сөздікқордыңаздығы.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Б</w:t>
            </w:r>
            <w:r w:rsidRPr="005F45A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ЖБ және ТЖБ нәтижелерінталдауқорытындыларыбойыншажоспарланғанжұмыс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7C384B">
              <w:rPr>
                <w:rFonts w:ascii="Calibri" w:eastAsia="Times New Roman" w:hAnsi="Calibri" w:cs="Calibri"/>
                <w:color w:val="000000"/>
                <w:kern w:val="0"/>
              </w:rPr>
              <w:t>қатеменжұмысжәнеқосымшасабақтаржүргізу.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3F1437" w:rsidRDefault="008372FD" w:rsidP="00154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үні:2022-2023 </w:t>
            </w:r>
          </w:p>
        </w:tc>
      </w:tr>
      <w:tr w:rsidR="008372FD" w:rsidRPr="005F45AA" w:rsidTr="008372FD">
        <w:trPr>
          <w:trHeight w:val="290"/>
        </w:trPr>
        <w:tc>
          <w:tcPr>
            <w:tcW w:w="10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FD" w:rsidRPr="005F45AA" w:rsidRDefault="008372FD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5F45AA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Мұғалім:</w:t>
            </w:r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Мурзабаева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>Гульшат</w:t>
            </w:r>
            <w:proofErr w:type="spellEnd"/>
            <w:r w:rsidRPr="005F45AA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</w:p>
        </w:tc>
      </w:tr>
    </w:tbl>
    <w:p w:rsidR="003D4BE4" w:rsidRDefault="003D4BE4" w:rsidP="003D4BE4"/>
    <w:p w:rsidR="003D4BE4" w:rsidRDefault="003D4BE4">
      <w:pPr>
        <w:rPr>
          <w:lang w:val="kk-KZ"/>
        </w:rPr>
      </w:pPr>
    </w:p>
    <w:p w:rsidR="00BA6AC0" w:rsidRDefault="00BA6AC0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p w:rsidR="00045AC3" w:rsidRDefault="00045AC3">
      <w:pPr>
        <w:rPr>
          <w:lang w:val="kk-KZ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2194"/>
        <w:gridCol w:w="877"/>
        <w:gridCol w:w="1898"/>
        <w:gridCol w:w="1285"/>
        <w:gridCol w:w="1522"/>
        <w:gridCol w:w="304"/>
        <w:gridCol w:w="1419"/>
        <w:gridCol w:w="849"/>
        <w:gridCol w:w="709"/>
      </w:tblGrid>
      <w:tr w:rsidR="00045AC3" w:rsidRPr="00871D96" w:rsidTr="00045AC3">
        <w:trPr>
          <w:gridAfter w:val="1"/>
          <w:wAfter w:w="709" w:type="dxa"/>
          <w:trHeight w:val="42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 xml:space="preserve">«№12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жалпы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ОМ» КММ</w:t>
            </w:r>
          </w:p>
        </w:tc>
      </w:tr>
      <w:tr w:rsidR="00045AC3" w:rsidRPr="00871D96" w:rsidTr="00045AC3">
        <w:trPr>
          <w:gridAfter w:val="1"/>
          <w:wAfter w:w="709" w:type="dxa"/>
          <w:trHeight w:val="30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Ағылшынтілі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п</w:t>
            </w:r>
            <w:proofErr w:type="gram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әнінен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 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БЖБ және ТЖБ өткізуқорытындыларыбойыншаталдау</w:t>
            </w:r>
          </w:p>
        </w:tc>
      </w:tr>
      <w:tr w:rsidR="00045AC3" w:rsidRPr="00871D96" w:rsidTr="00045AC3">
        <w:trPr>
          <w:gridAfter w:val="1"/>
          <w:wAfter w:w="709" w:type="dxa"/>
          <w:trHeight w:val="393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>: 5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В</w:t>
            </w:r>
            <w:proofErr w:type="gram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ҚАЗ</w:t>
            </w:r>
          </w:p>
        </w:tc>
      </w:tr>
      <w:tr w:rsidR="00045AC3" w:rsidRPr="00871D96" w:rsidTr="00045AC3">
        <w:trPr>
          <w:gridAfter w:val="1"/>
          <w:wAfter w:w="709" w:type="dxa"/>
          <w:trHeight w:val="29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407D0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Оқушылар саны: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16</w:t>
            </w:r>
          </w:p>
        </w:tc>
      </w:tr>
      <w:tr w:rsidR="00045AC3" w:rsidRPr="00871D96" w:rsidTr="00045AC3">
        <w:trPr>
          <w:gridAfter w:val="1"/>
          <w:wAfter w:w="709" w:type="dxa"/>
          <w:trHeight w:val="287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Мұғалім: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Жаксанова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Гульжан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Базарбаевна</w:t>
            </w:r>
            <w:proofErr w:type="spellEnd"/>
          </w:p>
        </w:tc>
      </w:tr>
      <w:tr w:rsidR="00045AC3" w:rsidRPr="00871D96" w:rsidTr="00045AC3">
        <w:trPr>
          <w:gridAfter w:val="1"/>
          <w:wAfter w:w="709" w:type="dxa"/>
          <w:trHeight w:val="4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Мақсаты:</w:t>
            </w:r>
          </w:p>
        </w:tc>
      </w:tr>
      <w:tr w:rsidR="00045AC3" w:rsidRPr="00871D96" w:rsidTr="00045AC3">
        <w:trPr>
          <w:gridAfter w:val="1"/>
          <w:wAfter w:w="709" w:type="dxa"/>
          <w:trHeight w:val="559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БЖБ және ТЖБ нәтижелерініңталдауы</w:t>
            </w:r>
          </w:p>
        </w:tc>
      </w:tr>
      <w:tr w:rsidR="00045AC3" w:rsidRPr="00871D96" w:rsidTr="00045AC3">
        <w:trPr>
          <w:trHeight w:val="1555"/>
        </w:trPr>
        <w:tc>
          <w:tcPr>
            <w:tcW w:w="2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Жиынтықбағалаутү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і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Оқушы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Максималдыұпай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Жиынтықбағалауұпайларыныңпайыздықмәні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Сапа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Үлгерім %</w:t>
            </w: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төмен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жоғары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0-39%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40-84%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85-100%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Оқушылар саны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CF28A1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72,7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F393C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F393C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72,7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F393C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CF28A1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72,7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045AC3" w:rsidRPr="00871D96" w:rsidTr="00045AC3">
        <w:trPr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CF28A1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9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72,7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100%</w:t>
            </w:r>
          </w:p>
        </w:tc>
      </w:tr>
      <w:tr w:rsidR="00045AC3" w:rsidRPr="00871D96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Қолжеткізілгенмақсаттар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Қиындықтудырғанмақсаттар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0B71E2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proofErr w:type="spellStart"/>
            <w:r w:rsidRPr="00871D96">
              <w:rPr>
                <w:rFonts w:ascii="Times New Roman" w:eastAsia="Calibri" w:hAnsi="Times New Roman" w:cs="Times New Roman"/>
                <w:kern w:val="0"/>
                <w:lang w:val="en-US"/>
              </w:rPr>
              <w:t>organise</w:t>
            </w:r>
            <w:proofErr w:type="spellEnd"/>
            <w:r w:rsidRPr="00871D96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and present information clearly to others</w:t>
            </w:r>
          </w:p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0B71E2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871D96">
              <w:rPr>
                <w:rFonts w:ascii="Calibri" w:eastAsia="Calibri" w:hAnsi="Calibri" w:cs="Times New Roman"/>
                <w:kern w:val="0"/>
                <w:lang w:val="en-US"/>
              </w:rPr>
              <w:t>write with support factual descriptions at text level which describe people, places and objects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722759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E43A12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722759">
              <w:rPr>
                <w:rFonts w:ascii="Times New Roman" w:eastAsia="Calibri" w:hAnsi="Times New Roman" w:cs="Times New Roman"/>
                <w:kern w:val="0"/>
                <w:lang w:val="en-US"/>
              </w:rPr>
              <w:t>understand the main points in a limited range of short simple texts on general and curricular topics</w:t>
            </w:r>
          </w:p>
          <w:p w:rsidR="00045AC3" w:rsidRPr="00D2003A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722759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E43A12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722759">
              <w:rPr>
                <w:rFonts w:ascii="Times New Roman" w:eastAsia="Calibri" w:hAnsi="Times New Roman" w:cs="Times New Roman"/>
                <w:kern w:val="0"/>
                <w:lang w:val="en-US"/>
              </w:rPr>
              <w:t>understand the main points in a limited range of short simple texts on general and curricular topics</w:t>
            </w:r>
          </w:p>
          <w:p w:rsidR="00045AC3" w:rsidRPr="00D2003A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F02769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851688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F02769">
              <w:rPr>
                <w:rFonts w:ascii="Times New Roman" w:eastAsia="Calibri" w:hAnsi="Times New Roman" w:cs="Times New Roman"/>
                <w:kern w:val="0"/>
                <w:lang w:val="en-US"/>
              </w:rPr>
              <w:t>understand the main points in a limited range of short simple texts on general and curricular topics</w:t>
            </w:r>
          </w:p>
          <w:p w:rsidR="00045AC3" w:rsidRPr="00851688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51688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  <w:r w:rsidRPr="00851688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F02769">
              <w:rPr>
                <w:rFonts w:ascii="Calibri" w:eastAsia="Calibri" w:hAnsi="Calibri" w:cs="Times New Roman"/>
                <w:kern w:val="0"/>
                <w:lang w:val="en-US"/>
              </w:rPr>
              <w:t>spell most high-frequency words accurately for a limited range of general topics of familiar general topics</w:t>
            </w:r>
            <w:r w:rsidRPr="00F02769">
              <w:rPr>
                <w:rFonts w:ascii="Calibri" w:eastAsia="Calibri" w:hAnsi="Calibri" w:cs="Times New Roman"/>
                <w:color w:val="1B1C20"/>
                <w:kern w:val="0"/>
                <w:lang w:val="en-US"/>
              </w:rPr>
              <w:t xml:space="preserve"> general and curricular topics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D302F7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proofErr w:type="spellStart"/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>nderstand</w:t>
            </w:r>
            <w:proofErr w:type="spellEnd"/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a </w:t>
            </w:r>
            <w:proofErr w:type="spellStart"/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>sequ</w:t>
            </w:r>
            <w:proofErr w:type="spellEnd"/>
            <w:r w:rsidRPr="001E308F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 xml:space="preserve">  </w:t>
            </w:r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u </w:t>
            </w:r>
            <w:proofErr w:type="spellStart"/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>ence</w:t>
            </w:r>
            <w:proofErr w:type="spellEnd"/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 xml:space="preserve"> of supported classroom instructions</w:t>
            </w:r>
          </w:p>
          <w:p w:rsidR="00045AC3" w:rsidRPr="00D302F7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D302F7" w:rsidRDefault="00045AC3" w:rsidP="00F803A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</w:rPr>
            </w:pPr>
            <w:r w:rsidRPr="001E308F"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  <w:t> </w:t>
            </w:r>
            <w:r w:rsidRPr="00D302F7">
              <w:rPr>
                <w:rFonts w:ascii="Times New Roman" w:eastAsia="Calibri" w:hAnsi="Times New Roman" w:cs="Times New Roman"/>
                <w:kern w:val="0"/>
                <w:lang w:val="en-US"/>
              </w:rPr>
              <w:t>recognize typical features at word, sentence and text level in a limited range of written genres</w:t>
            </w:r>
          </w:p>
          <w:p w:rsidR="00045AC3" w:rsidRPr="00D302F7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</w:rPr>
            </w:pPr>
          </w:p>
        </w:tc>
      </w:tr>
      <w:tr w:rsidR="00045AC3" w:rsidRPr="00871D96" w:rsidTr="00045AC3">
        <w:trPr>
          <w:gridAfter w:val="1"/>
          <w:wAfter w:w="709" w:type="dxa"/>
          <w:trHeight w:val="445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1. БЖБ және ТЖБ нәтижелерінталдауоқушылардыңкелесібі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л</w:t>
            </w:r>
            <w:proofErr w:type="gram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імдеңгейінкөрсетті:</w:t>
            </w:r>
          </w:p>
        </w:tc>
      </w:tr>
      <w:tr w:rsidR="00045AC3" w:rsidRPr="00871D96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Төмен (Т): 0-39%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Орташа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(О): 40-84%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Жоғары (Ж): 85-100%</w:t>
            </w:r>
          </w:p>
        </w:tc>
      </w:tr>
      <w:tr w:rsidR="00045AC3" w:rsidRPr="00045AC3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C3" w:rsidRPr="00871D96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ТЖБ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 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F3979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АғажанНұрдәулет, Әбдіқаді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Нұрмейір, ӘуезханОлжас,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Бахтиер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Жаннур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Бердібек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Исматулла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, БуритайНұрбо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лат,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Олжас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Орынбай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Али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ұрташ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7140D8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7140D8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Әсембай Нұрсұлтан, Беспай Алижан, Бирлик Нурайым, Мұса Диана, </w:t>
            </w:r>
          </w:p>
          <w:p w:rsidR="00045AC3" w:rsidRPr="00045AC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045AC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Нағмет Айзере, Тоқсанбай Жәнібек, Тоқтар Назгүл, Срлыбай Сымбат 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45AC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F3979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045AC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АғажанНұрдәулет, Әбдіқадір Нұрмейір, ӘуезханОлжас, Бахтиер Жаннур, Бердібек Исматулла, БуритайНұрболат, Дастан Олжас, Орынбай Али, 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ұрташ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Әсембай Нұрсұлтан, Беспай Алижан, Бирлик Нурайым, Мұса Диана, </w:t>
            </w:r>
          </w:p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Нағмет Айзере, Тоқсанбай Жәнібек, Тоқтар Назгүл, Срлыбай Сымбат 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45AC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F3979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045AC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АғажанНұрдәулет, Әбдіқадір Нұрмейір, ӘуезханОлжас, Бахтиер Жаннур, Бердібек Исматулла, БуритайНұрболат, Дастан Олжас, Орынбай Али, 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ұрташ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Әсембай Нұрсұлтан, Беспай Алижан, Бирлик Нурайым, Мұса Диана, </w:t>
            </w:r>
          </w:p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Нағмет Айзере, Тоқсанбай Жәнібек, Тоқтар Назгүл, Срлыбай Сымбат </w:t>
            </w:r>
          </w:p>
        </w:tc>
      </w:tr>
      <w:tr w:rsidR="00045AC3" w:rsidRPr="007140D8" w:rsidTr="00045AC3">
        <w:trPr>
          <w:gridAfter w:val="1"/>
          <w:wAfter w:w="709" w:type="dxa"/>
          <w:trHeight w:val="559"/>
        </w:trPr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AC3" w:rsidRPr="00045AC3" w:rsidRDefault="00045AC3" w:rsidP="00F80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45AC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0F3979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АғажанНұрдәулет, Әбдіқаді</w:t>
            </w:r>
            <w:proofErr w:type="gram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Нұрмейір, ӘуезханОлжас,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Бахтиер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Жаннур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Бердібек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Исматулла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, БуритайНұрбо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лат,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Дастан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Олжас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Орынбай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Али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kern w:val="0"/>
              </w:rPr>
              <w:t>Н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ұрташ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Әсембай Нұрсұлтан, Беспай Алижан, Бирлик Нурайым, Мұса Диана, </w:t>
            </w:r>
          </w:p>
          <w:p w:rsidR="00045AC3" w:rsidRPr="00F759F3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 w:rsidRPr="00F759F3"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Нағмет Айзере, Тоқсанбай Жәнібек, Тоқтар Назгүл, Срлыбай Сымбат </w:t>
            </w:r>
          </w:p>
        </w:tc>
      </w:tr>
      <w:tr w:rsidR="00045AC3" w:rsidRPr="00871D96" w:rsidTr="00045AC3">
        <w:trPr>
          <w:gridAfter w:val="1"/>
          <w:wAfter w:w="709" w:type="dxa"/>
          <w:trHeight w:val="32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2.Тапсырмаларды орындаукезіндеоқушылардатуындағанқиындықтардыңтізімі:</w:t>
            </w:r>
          </w:p>
        </w:tc>
      </w:tr>
      <w:tr w:rsidR="00045AC3" w:rsidRPr="00871D96" w:rsidTr="00045AC3">
        <w:trPr>
          <w:gridAfter w:val="1"/>
          <w:wAfter w:w="709" w:type="dxa"/>
          <w:trHeight w:val="193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 xml:space="preserve">Менің сүйікті елім фильмі тақырыбында сөйлем құрастыруда қиындықтарға кезікті. </w:t>
            </w:r>
          </w:p>
        </w:tc>
      </w:tr>
      <w:tr w:rsidR="00045AC3" w:rsidRPr="00871D96" w:rsidTr="00045AC3">
        <w:trPr>
          <w:gridAfter w:val="1"/>
          <w:wAfter w:w="709" w:type="dxa"/>
          <w:trHeight w:val="212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3. Тапсырмалардыорындаукезіндетуындағанжоғарыдакөрсетілгенқиындықтарыныңсебептері:</w:t>
            </w:r>
          </w:p>
        </w:tc>
      </w:tr>
      <w:tr w:rsidR="00045AC3" w:rsidRPr="00871D96" w:rsidTr="00045AC3">
        <w:trPr>
          <w:gridAfter w:val="1"/>
          <w:wAfter w:w="709" w:type="dxa"/>
          <w:trHeight w:val="216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Сөзді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</w:rPr>
              <w:t>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</w:rPr>
              <w:t>қордыңаздығы</w:t>
            </w:r>
          </w:p>
        </w:tc>
      </w:tr>
      <w:tr w:rsidR="00045AC3" w:rsidRPr="00871D96" w:rsidTr="00045AC3">
        <w:trPr>
          <w:gridAfter w:val="1"/>
          <w:wAfter w:w="709" w:type="dxa"/>
          <w:trHeight w:val="23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4. ТЖБ және ТЖБ нәтижелерінталдауқорытындыларыбойыншажоспарланғанжұмыс</w:t>
            </w:r>
          </w:p>
        </w:tc>
      </w:tr>
      <w:tr w:rsidR="00045AC3" w:rsidRPr="00871D96" w:rsidTr="00045AC3">
        <w:trPr>
          <w:gridAfter w:val="1"/>
          <w:wAfter w:w="709" w:type="dxa"/>
          <w:trHeight w:val="11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Оқушылардыңсөздікқорындамыту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керек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>.</w:t>
            </w:r>
          </w:p>
        </w:tc>
      </w:tr>
      <w:tr w:rsidR="00045AC3" w:rsidRPr="00871D96" w:rsidTr="00045AC3">
        <w:trPr>
          <w:gridAfter w:val="1"/>
          <w:wAfter w:w="709" w:type="dxa"/>
          <w:trHeight w:val="168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535DE4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Күні: 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6</w:t>
            </w: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.10.202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/>
              </w:rPr>
              <w:t>2</w:t>
            </w:r>
          </w:p>
        </w:tc>
      </w:tr>
      <w:tr w:rsidR="00045AC3" w:rsidRPr="00871D96" w:rsidTr="00045AC3">
        <w:trPr>
          <w:gridAfter w:val="1"/>
          <w:wAfter w:w="709" w:type="dxa"/>
          <w:trHeight w:val="86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AC3" w:rsidRPr="00871D96" w:rsidRDefault="00045AC3" w:rsidP="00F80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Мұғалім: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Жаксанова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Гульжан</w:t>
            </w:r>
            <w:proofErr w:type="spellEnd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871D96">
              <w:rPr>
                <w:rFonts w:ascii="Calibri" w:eastAsia="Times New Roman" w:hAnsi="Calibri" w:cs="Calibri"/>
                <w:color w:val="000000"/>
                <w:kern w:val="0"/>
              </w:rPr>
              <w:t>Базарбаевна</w:t>
            </w:r>
            <w:proofErr w:type="spellEnd"/>
          </w:p>
        </w:tc>
      </w:tr>
    </w:tbl>
    <w:p w:rsidR="00045AC3" w:rsidRPr="005461FF" w:rsidRDefault="00045AC3" w:rsidP="00045AC3">
      <w:pPr>
        <w:rPr>
          <w:lang w:val="kk-KZ"/>
        </w:rPr>
      </w:pPr>
    </w:p>
    <w:p w:rsidR="00045AC3" w:rsidRDefault="00045AC3" w:rsidP="00045AC3"/>
    <w:p w:rsidR="00045AC3" w:rsidRDefault="00045AC3" w:rsidP="00045AC3"/>
    <w:p w:rsidR="00045AC3" w:rsidRPr="00406932" w:rsidRDefault="00045AC3" w:rsidP="00045AC3">
      <w:pPr>
        <w:rPr>
          <w:lang w:val="kk-KZ"/>
        </w:rPr>
      </w:pPr>
    </w:p>
    <w:p w:rsidR="00045AC3" w:rsidRDefault="00045AC3" w:rsidP="00045AC3"/>
    <w:p w:rsidR="00045AC3" w:rsidRDefault="00045AC3" w:rsidP="00045AC3"/>
    <w:p w:rsidR="00045AC3" w:rsidRDefault="00045AC3">
      <w:pPr>
        <w:rPr>
          <w:lang w:val="kk-KZ"/>
        </w:rPr>
      </w:pPr>
    </w:p>
    <w:sectPr w:rsidR="00045AC3" w:rsidSect="00E9407C">
      <w:pgSz w:w="11906" w:h="16838"/>
      <w:pgMar w:top="851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2873"/>
    <w:rsid w:val="00007CDA"/>
    <w:rsid w:val="0003054B"/>
    <w:rsid w:val="00045AC3"/>
    <w:rsid w:val="0006354E"/>
    <w:rsid w:val="000C6660"/>
    <w:rsid w:val="000D5AA0"/>
    <w:rsid w:val="00154856"/>
    <w:rsid w:val="00163275"/>
    <w:rsid w:val="001E6172"/>
    <w:rsid w:val="002057AB"/>
    <w:rsid w:val="0027732C"/>
    <w:rsid w:val="00284D7F"/>
    <w:rsid w:val="00304238"/>
    <w:rsid w:val="00312A2F"/>
    <w:rsid w:val="00353AEE"/>
    <w:rsid w:val="003D4BE4"/>
    <w:rsid w:val="003E2873"/>
    <w:rsid w:val="0042063C"/>
    <w:rsid w:val="004304F6"/>
    <w:rsid w:val="00462531"/>
    <w:rsid w:val="00463AFE"/>
    <w:rsid w:val="004A2AFC"/>
    <w:rsid w:val="00500F28"/>
    <w:rsid w:val="005356BC"/>
    <w:rsid w:val="0054371F"/>
    <w:rsid w:val="005621CA"/>
    <w:rsid w:val="00590205"/>
    <w:rsid w:val="005B2A62"/>
    <w:rsid w:val="00700EC4"/>
    <w:rsid w:val="00702D75"/>
    <w:rsid w:val="007C714A"/>
    <w:rsid w:val="007C7AD9"/>
    <w:rsid w:val="00815AAD"/>
    <w:rsid w:val="008372FD"/>
    <w:rsid w:val="00891927"/>
    <w:rsid w:val="008B2957"/>
    <w:rsid w:val="0093532B"/>
    <w:rsid w:val="0095052D"/>
    <w:rsid w:val="009771E7"/>
    <w:rsid w:val="00A1360F"/>
    <w:rsid w:val="00A93BF9"/>
    <w:rsid w:val="00B05BCB"/>
    <w:rsid w:val="00BA6AC0"/>
    <w:rsid w:val="00BF3ACE"/>
    <w:rsid w:val="00C738AB"/>
    <w:rsid w:val="00C817A4"/>
    <w:rsid w:val="00D06CDC"/>
    <w:rsid w:val="00D07D5C"/>
    <w:rsid w:val="00D114A5"/>
    <w:rsid w:val="00DB7CFF"/>
    <w:rsid w:val="00E00DFA"/>
    <w:rsid w:val="00E26F46"/>
    <w:rsid w:val="00E41A9B"/>
    <w:rsid w:val="00E53CA9"/>
    <w:rsid w:val="00E9407C"/>
    <w:rsid w:val="00E967E2"/>
    <w:rsid w:val="00EF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 Мурзабаева</dc:creator>
  <cp:lastModifiedBy>Нурида</cp:lastModifiedBy>
  <cp:revision>101</cp:revision>
  <dcterms:created xsi:type="dcterms:W3CDTF">2024-11-11T14:14:00Z</dcterms:created>
  <dcterms:modified xsi:type="dcterms:W3CDTF">2024-11-17T05:11:00Z</dcterms:modified>
</cp:coreProperties>
</file>