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0E9" w:rsidRPr="004D3083" w:rsidRDefault="00D030E9" w:rsidP="00D030E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Hlk183096480"/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D030E9" w:rsidRPr="004D3083" w:rsidRDefault="00D030E9" w:rsidP="00D030E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Жиынтық бағалау жүргізу қорытындылары бойынша талдау туралы мәліметтер І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қазақ әдебиеті 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пәні бойынша</w:t>
      </w:r>
    </w:p>
    <w:p w:rsidR="00D030E9" w:rsidRPr="004D3083" w:rsidRDefault="00D030E9" w:rsidP="00D030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ә,б</w:t>
      </w:r>
    </w:p>
    <w:p w:rsidR="00D030E9" w:rsidRPr="004D3083" w:rsidRDefault="00D030E9" w:rsidP="00D030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3-2024</w:t>
      </w:r>
    </w:p>
    <w:tbl>
      <w:tblPr>
        <w:tblpPr w:leftFromText="180" w:rightFromText="180" w:vertAnchor="page" w:horzAnchor="margin" w:tblpXSpec="center" w:tblpY="2971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D030E9" w:rsidRPr="00506F01" w:rsidTr="0020180C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D030E9" w:rsidRPr="004D3083" w:rsidTr="0020180C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D030E9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0E9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0E9" w:rsidRPr="004D3083" w:rsidTr="0020180C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371236" w:rsidRDefault="00D030E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4D3083" w:rsidRDefault="00D030E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4D3083" w:rsidRDefault="00D030E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0E9" w:rsidRPr="00371236" w:rsidRDefault="00D030E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0E9" w:rsidRPr="00506F01" w:rsidRDefault="00D030E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4D3083" w:rsidRDefault="00D030E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51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030E9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9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030E9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52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030E9" w:rsidRDefault="00D030E9" w:rsidP="00D030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Сайфуддинова Меруерт,Бурибекова Клара</w:t>
      </w:r>
    </w:p>
    <w:p w:rsidR="00D030E9" w:rsidRDefault="00D030E9" w:rsidP="00D030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p w:rsidR="00D030E9" w:rsidRDefault="00D030E9" w:rsidP="00D030E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W w:w="10631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104"/>
        <w:gridCol w:w="4678"/>
        <w:gridCol w:w="141"/>
      </w:tblGrid>
      <w:tr w:rsidR="00D030E9" w:rsidRPr="00D615C6" w:rsidTr="0020180C">
        <w:tc>
          <w:tcPr>
            <w:tcW w:w="70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D030E9" w:rsidRPr="003D557C" w:rsidRDefault="00D030E9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D030E9" w:rsidRDefault="00D030E9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467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D030E9" w:rsidRDefault="00D030E9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D030E9" w:rsidRPr="004F2E06" w:rsidRDefault="00D030E9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D030E9" w:rsidRPr="00D030E9" w:rsidTr="0020180C">
        <w:trPr>
          <w:trHeight w:val="2042"/>
        </w:trPr>
        <w:tc>
          <w:tcPr>
            <w:tcW w:w="70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D030E9" w:rsidRPr="003D557C" w:rsidRDefault="00D030E9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510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D030E9" w:rsidRPr="00CF025C" w:rsidRDefault="00D030E9" w:rsidP="0020180C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  <w:lang w:val="kk-KZ"/>
              </w:rPr>
            </w:pPr>
            <w:r w:rsidRPr="00CF025C">
              <w:rPr>
                <w:bCs/>
                <w:color w:val="auto"/>
                <w:sz w:val="20"/>
                <w:szCs w:val="20"/>
                <w:lang w:val="kk-KZ"/>
              </w:rPr>
              <w:t>9.1.1.1 әдеби шығармаға сюжеттік-композициялық талдау жасау;</w:t>
            </w:r>
          </w:p>
          <w:p w:rsidR="00D030E9" w:rsidRPr="00CF025C" w:rsidRDefault="00D030E9" w:rsidP="0020180C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  <w:lang w:val="kk-KZ"/>
              </w:rPr>
            </w:pPr>
            <w:r w:rsidRPr="00CF025C">
              <w:rPr>
                <w:bCs/>
                <w:color w:val="auto"/>
                <w:sz w:val="20"/>
                <w:szCs w:val="20"/>
                <w:lang w:val="kk-KZ"/>
              </w:rPr>
              <w:t xml:space="preserve"> 9.1.2.1 әдеби шығармадағы психологизмді анықтау;</w:t>
            </w:r>
            <w:r>
              <w:rPr>
                <w:bCs/>
                <w:color w:val="auto"/>
                <w:sz w:val="20"/>
                <w:szCs w:val="20"/>
                <w:lang w:val="kk-KZ"/>
              </w:rPr>
              <w:t xml:space="preserve"> </w:t>
            </w:r>
            <w:r w:rsidRPr="00CF025C">
              <w:rPr>
                <w:bCs/>
                <w:color w:val="auto"/>
                <w:sz w:val="20"/>
                <w:szCs w:val="20"/>
                <w:lang w:val="kk-KZ"/>
              </w:rPr>
              <w:t xml:space="preserve">9.1.3.1 көркем шығарманың идеясына сай кейіпкерлер жүйесін анықтау; </w:t>
            </w:r>
          </w:p>
          <w:p w:rsidR="00D030E9" w:rsidRPr="00CF025C" w:rsidRDefault="00D030E9" w:rsidP="0020180C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  <w:lang w:val="kk-KZ"/>
              </w:rPr>
            </w:pPr>
            <w:r w:rsidRPr="00CF025C">
              <w:rPr>
                <w:bCs/>
                <w:color w:val="auto"/>
                <w:sz w:val="20"/>
                <w:szCs w:val="20"/>
                <w:lang w:val="kk-KZ"/>
              </w:rPr>
              <w:t>9.1.4.1 көркем шығармалардан алған үзінділерді шығармашылық жұмыстарда  қолдану;</w:t>
            </w:r>
          </w:p>
        </w:tc>
        <w:tc>
          <w:tcPr>
            <w:tcW w:w="467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D030E9" w:rsidRDefault="00D030E9" w:rsidP="0020180C">
            <w:pPr>
              <w:pStyle w:val="Default"/>
              <w:spacing w:line="360" w:lineRule="auto"/>
              <w:rPr>
                <w:bCs/>
                <w:color w:val="auto"/>
                <w:sz w:val="23"/>
                <w:szCs w:val="23"/>
                <w:lang w:val="kk-KZ"/>
              </w:rPr>
            </w:pPr>
            <w:r w:rsidRPr="003A5DC6">
              <w:rPr>
                <w:bCs/>
                <w:color w:val="auto"/>
                <w:sz w:val="23"/>
                <w:szCs w:val="23"/>
                <w:lang w:val="kk-KZ"/>
              </w:rPr>
              <w:t>9.2.1.1 эпикалық, поэтикалық, драмалық мәтіндердегі композициялық амалдарды талдау; 9.2.2.1 автор бейнесінің идеялық-стилистикалық тұтастырушы ретіндегі рөліне талдау жасау;</w:t>
            </w:r>
          </w:p>
          <w:p w:rsidR="00D030E9" w:rsidRPr="00A63B2A" w:rsidRDefault="00D030E9" w:rsidP="0020180C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 </w:t>
            </w:r>
          </w:p>
          <w:p w:rsidR="00D030E9" w:rsidRPr="00A63B2A" w:rsidRDefault="00D030E9" w:rsidP="002018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en-GB"/>
              </w:rPr>
            </w:pPr>
            <w:r w:rsidRPr="00A63B2A"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D030E9" w:rsidRPr="003D557C" w:rsidRDefault="00D030E9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D030E9" w:rsidRPr="004F2E06" w:rsidRDefault="00D030E9" w:rsidP="00D030E9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2E06">
        <w:rPr>
          <w:rFonts w:ascii="Times New Roman" w:eastAsia="Times New Roman" w:hAnsi="Times New Roman" w:cs="Times New Roman"/>
          <w:lang w:val="kk-KZ" w:eastAsia="ru-RU"/>
        </w:rPr>
        <w:t>БЖБ және ТЖБ нәтижелерін талдау оқушылардың келесі білім деңгейін көрсетті</w:t>
      </w:r>
    </w:p>
    <w:p w:rsidR="00D030E9" w:rsidRDefault="00D030E9" w:rsidP="00D030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D030E9" w:rsidRDefault="00D030E9" w:rsidP="00D030E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D030E9" w:rsidRPr="008D2A6C" w:rsidRDefault="00D030E9" w:rsidP="00D030E9">
      <w:pPr>
        <w:pStyle w:val="Default"/>
        <w:spacing w:line="360" w:lineRule="auto"/>
        <w:rPr>
          <w:bCs/>
          <w:color w:val="auto"/>
          <w:sz w:val="23"/>
          <w:szCs w:val="23"/>
          <w:lang w:val="kk-KZ"/>
        </w:rPr>
      </w:pPr>
      <w:r w:rsidRPr="003A5DC6">
        <w:rPr>
          <w:bCs/>
          <w:color w:val="auto"/>
          <w:sz w:val="23"/>
          <w:szCs w:val="23"/>
          <w:lang w:val="kk-KZ"/>
        </w:rPr>
        <w:t>автор бейнесінің идеялық-стилистикалық тұтастыруш</w:t>
      </w:r>
      <w:r>
        <w:rPr>
          <w:bCs/>
          <w:color w:val="auto"/>
          <w:sz w:val="23"/>
          <w:szCs w:val="23"/>
          <w:lang w:val="kk-KZ"/>
        </w:rPr>
        <w:t>ы ретіндегі рөліне талдау жасау</w:t>
      </w:r>
    </w:p>
    <w:p w:rsidR="00D030E9" w:rsidRPr="008D4718" w:rsidRDefault="00D030E9" w:rsidP="00D030E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D030E9" w:rsidRPr="008D4718" w:rsidRDefault="00D030E9" w:rsidP="00D030E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D030E9" w:rsidRPr="008D4718" w:rsidRDefault="00D030E9" w:rsidP="00D030E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D030E9" w:rsidRDefault="00D030E9" w:rsidP="00D030E9">
      <w:pPr>
        <w:spacing w:after="200" w:line="276" w:lineRule="auto"/>
        <w:contextualSpacing/>
        <w:rPr>
          <w:lang w:val="kk-KZ"/>
        </w:rPr>
      </w:pPr>
      <w:r>
        <w:rPr>
          <w:lang w:val="kk-KZ"/>
        </w:rPr>
        <w:t xml:space="preserve">               </w:t>
      </w:r>
    </w:p>
    <w:bookmarkEnd w:id="0"/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Pr="004D3083" w:rsidRDefault="00D030E9" w:rsidP="00D030E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:rsidR="00D030E9" w:rsidRPr="004D3083" w:rsidRDefault="00D030E9" w:rsidP="00D030E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қазақ әдебиеті 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пәні бойынша</w:t>
      </w:r>
    </w:p>
    <w:p w:rsidR="00D030E9" w:rsidRPr="004D3083" w:rsidRDefault="00D030E9" w:rsidP="00D030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ә,б</w:t>
      </w:r>
    </w:p>
    <w:p w:rsidR="00D030E9" w:rsidRPr="004D3083" w:rsidRDefault="00D030E9" w:rsidP="00D030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3-2024</w:t>
      </w:r>
    </w:p>
    <w:tbl>
      <w:tblPr>
        <w:tblpPr w:leftFromText="180" w:rightFromText="180" w:vertAnchor="page" w:horzAnchor="margin" w:tblpXSpec="center" w:tblpY="3349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D030E9" w:rsidRPr="00506F01" w:rsidTr="0020180C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D030E9" w:rsidRPr="004D3083" w:rsidTr="0020180C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D030E9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0E9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0E9" w:rsidRPr="004D3083" w:rsidTr="0020180C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371236" w:rsidRDefault="00D030E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4D3083" w:rsidRDefault="00D030E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4D3083" w:rsidRDefault="00D030E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0E9" w:rsidRPr="00371236" w:rsidRDefault="00D030E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0E9" w:rsidRPr="00506F01" w:rsidRDefault="00D030E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4D3083" w:rsidRDefault="00D030E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030E9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9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030E9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030E9" w:rsidRDefault="00D030E9" w:rsidP="00D030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Сайфуддинова Меруерт,Бурибекова Клара</w:t>
      </w:r>
    </w:p>
    <w:p w:rsidR="00D030E9" w:rsidRDefault="00D030E9" w:rsidP="00D030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p w:rsidR="00D030E9" w:rsidRDefault="00D030E9" w:rsidP="00D030E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W w:w="10631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104"/>
        <w:gridCol w:w="4678"/>
        <w:gridCol w:w="141"/>
      </w:tblGrid>
      <w:tr w:rsidR="00D030E9" w:rsidRPr="00D615C6" w:rsidTr="0020180C">
        <w:tc>
          <w:tcPr>
            <w:tcW w:w="70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D030E9" w:rsidRPr="003D557C" w:rsidRDefault="00D030E9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D030E9" w:rsidRDefault="00D030E9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467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D030E9" w:rsidRDefault="00D030E9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D030E9" w:rsidRPr="004F2E06" w:rsidRDefault="00D030E9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D030E9" w:rsidRPr="00D030E9" w:rsidTr="0020180C">
        <w:trPr>
          <w:trHeight w:val="2042"/>
        </w:trPr>
        <w:tc>
          <w:tcPr>
            <w:tcW w:w="70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D030E9" w:rsidRPr="003D557C" w:rsidRDefault="00D030E9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510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D030E9" w:rsidRPr="00CF025C" w:rsidRDefault="00D030E9" w:rsidP="0020180C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  <w:lang w:val="kk-KZ"/>
              </w:rPr>
            </w:pPr>
            <w:r w:rsidRPr="00CF025C">
              <w:rPr>
                <w:bCs/>
                <w:color w:val="auto"/>
                <w:sz w:val="20"/>
                <w:szCs w:val="20"/>
                <w:lang w:val="kk-KZ"/>
              </w:rPr>
              <w:t>9.1.1.1 әдеби шығармаға сюжеттік-композициялық талдау жасау;</w:t>
            </w:r>
          </w:p>
          <w:p w:rsidR="00D030E9" w:rsidRPr="00CF025C" w:rsidRDefault="00D030E9" w:rsidP="0020180C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  <w:lang w:val="kk-KZ"/>
              </w:rPr>
            </w:pPr>
            <w:r w:rsidRPr="00CF025C">
              <w:rPr>
                <w:bCs/>
                <w:color w:val="auto"/>
                <w:sz w:val="20"/>
                <w:szCs w:val="20"/>
                <w:lang w:val="kk-KZ"/>
              </w:rPr>
              <w:t xml:space="preserve"> 9.1.2.1 әдеби шығармадағы психологизмді анықтау;</w:t>
            </w:r>
            <w:r>
              <w:rPr>
                <w:bCs/>
                <w:color w:val="auto"/>
                <w:sz w:val="20"/>
                <w:szCs w:val="20"/>
                <w:lang w:val="kk-KZ"/>
              </w:rPr>
              <w:t xml:space="preserve"> </w:t>
            </w:r>
            <w:r w:rsidRPr="00CF025C">
              <w:rPr>
                <w:bCs/>
                <w:color w:val="auto"/>
                <w:sz w:val="20"/>
                <w:szCs w:val="20"/>
                <w:lang w:val="kk-KZ"/>
              </w:rPr>
              <w:t xml:space="preserve">9.1.3.1 көркем шығарманың идеясына сай кейіпкерлер жүйесін анықтау; </w:t>
            </w:r>
          </w:p>
          <w:p w:rsidR="00D030E9" w:rsidRPr="00CF025C" w:rsidRDefault="00D030E9" w:rsidP="0020180C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  <w:lang w:val="kk-KZ"/>
              </w:rPr>
            </w:pPr>
            <w:r w:rsidRPr="00CF025C">
              <w:rPr>
                <w:bCs/>
                <w:color w:val="auto"/>
                <w:sz w:val="20"/>
                <w:szCs w:val="20"/>
                <w:lang w:val="kk-KZ"/>
              </w:rPr>
              <w:t>9.1.4.1 көркем шығармалардан алған үзінділерді шығармашылық жұмыстарда  қолдану;</w:t>
            </w:r>
          </w:p>
        </w:tc>
        <w:tc>
          <w:tcPr>
            <w:tcW w:w="467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D030E9" w:rsidRDefault="00D030E9" w:rsidP="0020180C">
            <w:pPr>
              <w:pStyle w:val="Default"/>
              <w:spacing w:line="360" w:lineRule="auto"/>
              <w:rPr>
                <w:bCs/>
                <w:color w:val="auto"/>
                <w:sz w:val="23"/>
                <w:szCs w:val="23"/>
                <w:lang w:val="kk-KZ"/>
              </w:rPr>
            </w:pPr>
            <w:r w:rsidRPr="003A5DC6">
              <w:rPr>
                <w:bCs/>
                <w:color w:val="auto"/>
                <w:sz w:val="23"/>
                <w:szCs w:val="23"/>
                <w:lang w:val="kk-KZ"/>
              </w:rPr>
              <w:t>9.2.1.1 эпикалық, поэтикалық, драмалық мәтіндердегі композициялық амалдарды талдау; 9.2.2.1 автор бейнесінің идеялық-стилистикалық тұтастырушы ретіндегі рөліне талдау жасау;</w:t>
            </w:r>
          </w:p>
          <w:p w:rsidR="00D030E9" w:rsidRPr="00A63B2A" w:rsidRDefault="00D030E9" w:rsidP="0020180C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 </w:t>
            </w:r>
          </w:p>
          <w:p w:rsidR="00D030E9" w:rsidRPr="00A63B2A" w:rsidRDefault="00D030E9" w:rsidP="002018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en-GB"/>
              </w:rPr>
            </w:pPr>
            <w:r w:rsidRPr="00A63B2A"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D030E9" w:rsidRPr="003D557C" w:rsidRDefault="00D030E9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D030E9" w:rsidRPr="004F2E06" w:rsidRDefault="00D030E9" w:rsidP="00D030E9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2E06">
        <w:rPr>
          <w:rFonts w:ascii="Times New Roman" w:eastAsia="Times New Roman" w:hAnsi="Times New Roman" w:cs="Times New Roman"/>
          <w:lang w:val="kk-KZ" w:eastAsia="ru-RU"/>
        </w:rPr>
        <w:t>БЖБ және ТЖБ нәтижелерін талдау оқушылардың келесі білім деңгейін көрсетті</w:t>
      </w:r>
    </w:p>
    <w:p w:rsidR="00D030E9" w:rsidRDefault="00D030E9" w:rsidP="00D030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D030E9" w:rsidRDefault="00D030E9" w:rsidP="00D030E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D030E9" w:rsidRPr="008D2A6C" w:rsidRDefault="00D030E9" w:rsidP="00D030E9">
      <w:pPr>
        <w:pStyle w:val="Default"/>
        <w:spacing w:line="360" w:lineRule="auto"/>
        <w:rPr>
          <w:bCs/>
          <w:color w:val="auto"/>
          <w:sz w:val="23"/>
          <w:szCs w:val="23"/>
          <w:lang w:val="kk-KZ"/>
        </w:rPr>
      </w:pPr>
      <w:r w:rsidRPr="003A5DC6">
        <w:rPr>
          <w:bCs/>
          <w:color w:val="auto"/>
          <w:sz w:val="23"/>
          <w:szCs w:val="23"/>
          <w:lang w:val="kk-KZ"/>
        </w:rPr>
        <w:t>автор бейнесінің идеялық-стилистикалық тұтастыруш</w:t>
      </w:r>
      <w:r>
        <w:rPr>
          <w:bCs/>
          <w:color w:val="auto"/>
          <w:sz w:val="23"/>
          <w:szCs w:val="23"/>
          <w:lang w:val="kk-KZ"/>
        </w:rPr>
        <w:t>ы ретіндегі рөліне талдау жасау</w:t>
      </w:r>
    </w:p>
    <w:p w:rsidR="00D030E9" w:rsidRPr="008D4718" w:rsidRDefault="00D030E9" w:rsidP="00D030E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D030E9" w:rsidRPr="008D4718" w:rsidRDefault="00D030E9" w:rsidP="00D030E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D030E9" w:rsidRPr="008D4718" w:rsidRDefault="00D030E9" w:rsidP="00D030E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D030E9" w:rsidRDefault="00D030E9" w:rsidP="00D030E9">
      <w:pPr>
        <w:spacing w:after="200" w:line="276" w:lineRule="auto"/>
        <w:contextualSpacing/>
        <w:rPr>
          <w:lang w:val="kk-KZ"/>
        </w:rPr>
      </w:pPr>
      <w:r>
        <w:rPr>
          <w:lang w:val="kk-KZ"/>
        </w:rPr>
        <w:t xml:space="preserve">               </w:t>
      </w: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Pr="004D3083" w:rsidRDefault="00D030E9" w:rsidP="00D030E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:rsidR="00D030E9" w:rsidRPr="004D3083" w:rsidRDefault="00D030E9" w:rsidP="00D030E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қазақ әдебиеті 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пәні бойынша</w:t>
      </w:r>
    </w:p>
    <w:p w:rsidR="00D030E9" w:rsidRPr="004D3083" w:rsidRDefault="00D030E9" w:rsidP="00D030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ә,б</w:t>
      </w:r>
    </w:p>
    <w:p w:rsidR="00D030E9" w:rsidRPr="004D3083" w:rsidRDefault="00D030E9" w:rsidP="00D030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3-2024</w:t>
      </w:r>
    </w:p>
    <w:tbl>
      <w:tblPr>
        <w:tblpPr w:leftFromText="180" w:rightFromText="180" w:vertAnchor="page" w:horzAnchor="margin" w:tblpXSpec="center" w:tblpY="2971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D030E9" w:rsidRPr="00506F01" w:rsidTr="0020180C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D030E9" w:rsidRPr="004D3083" w:rsidTr="0020180C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D030E9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0E9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0E9" w:rsidRPr="004D3083" w:rsidTr="0020180C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371236" w:rsidRDefault="00D030E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4D3083" w:rsidRDefault="00D030E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4D3083" w:rsidRDefault="00D030E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0E9" w:rsidRPr="00371236" w:rsidRDefault="00D030E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0E9" w:rsidRPr="00506F01" w:rsidRDefault="00D030E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4D3083" w:rsidRDefault="00D030E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57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030E9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9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030E9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58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030E9" w:rsidRDefault="00D030E9" w:rsidP="00D030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Сайфуддинова Меруерт,Бурибекова Клара</w:t>
      </w:r>
    </w:p>
    <w:p w:rsidR="00D030E9" w:rsidRDefault="00D030E9" w:rsidP="00D030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p w:rsidR="00D030E9" w:rsidRDefault="00D030E9" w:rsidP="00D030E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W w:w="10631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104"/>
        <w:gridCol w:w="4678"/>
        <w:gridCol w:w="141"/>
      </w:tblGrid>
      <w:tr w:rsidR="00D030E9" w:rsidRPr="00D615C6" w:rsidTr="0020180C">
        <w:tc>
          <w:tcPr>
            <w:tcW w:w="70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D030E9" w:rsidRPr="003D557C" w:rsidRDefault="00D030E9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D030E9" w:rsidRDefault="00D030E9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467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D030E9" w:rsidRDefault="00D030E9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D030E9" w:rsidRPr="004F2E06" w:rsidRDefault="00D030E9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D030E9" w:rsidRPr="00D030E9" w:rsidTr="0020180C">
        <w:trPr>
          <w:trHeight w:val="2042"/>
        </w:trPr>
        <w:tc>
          <w:tcPr>
            <w:tcW w:w="70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D030E9" w:rsidRPr="003D557C" w:rsidRDefault="00D030E9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510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D030E9" w:rsidRPr="00CF025C" w:rsidRDefault="00D030E9" w:rsidP="0020180C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  <w:lang w:val="kk-KZ"/>
              </w:rPr>
            </w:pPr>
            <w:r w:rsidRPr="00CF025C">
              <w:rPr>
                <w:bCs/>
                <w:color w:val="auto"/>
                <w:sz w:val="20"/>
                <w:szCs w:val="20"/>
                <w:lang w:val="kk-KZ"/>
              </w:rPr>
              <w:t>9.1.1.1 әдеби шығармаға сюжеттік-композициялық талдау жасау;</w:t>
            </w:r>
          </w:p>
          <w:p w:rsidR="00D030E9" w:rsidRPr="00CF025C" w:rsidRDefault="00D030E9" w:rsidP="0020180C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  <w:lang w:val="kk-KZ"/>
              </w:rPr>
            </w:pPr>
            <w:r w:rsidRPr="00CF025C">
              <w:rPr>
                <w:bCs/>
                <w:color w:val="auto"/>
                <w:sz w:val="20"/>
                <w:szCs w:val="20"/>
                <w:lang w:val="kk-KZ"/>
              </w:rPr>
              <w:t xml:space="preserve"> 9.1.2.1 әдеби шығармадағы психологизмді анықтау;</w:t>
            </w:r>
            <w:r>
              <w:rPr>
                <w:bCs/>
                <w:color w:val="auto"/>
                <w:sz w:val="20"/>
                <w:szCs w:val="20"/>
                <w:lang w:val="kk-KZ"/>
              </w:rPr>
              <w:t xml:space="preserve"> </w:t>
            </w:r>
            <w:r w:rsidRPr="00CF025C">
              <w:rPr>
                <w:bCs/>
                <w:color w:val="auto"/>
                <w:sz w:val="20"/>
                <w:szCs w:val="20"/>
                <w:lang w:val="kk-KZ"/>
              </w:rPr>
              <w:t xml:space="preserve">9.1.3.1 көркем шығарманың идеясына сай кейіпкерлер жүйесін анықтау; </w:t>
            </w:r>
          </w:p>
          <w:p w:rsidR="00D030E9" w:rsidRPr="00CF025C" w:rsidRDefault="00D030E9" w:rsidP="0020180C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  <w:lang w:val="kk-KZ"/>
              </w:rPr>
            </w:pPr>
            <w:r w:rsidRPr="00CF025C">
              <w:rPr>
                <w:bCs/>
                <w:color w:val="auto"/>
                <w:sz w:val="20"/>
                <w:szCs w:val="20"/>
                <w:lang w:val="kk-KZ"/>
              </w:rPr>
              <w:t>9.1.4.1 көркем шығармалардан алған үзінділерді шығармашылық жұмыстарда  қолдану;</w:t>
            </w:r>
          </w:p>
        </w:tc>
        <w:tc>
          <w:tcPr>
            <w:tcW w:w="467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D030E9" w:rsidRDefault="00D030E9" w:rsidP="0020180C">
            <w:pPr>
              <w:pStyle w:val="Default"/>
              <w:spacing w:line="360" w:lineRule="auto"/>
              <w:rPr>
                <w:bCs/>
                <w:color w:val="auto"/>
                <w:sz w:val="23"/>
                <w:szCs w:val="23"/>
                <w:lang w:val="kk-KZ"/>
              </w:rPr>
            </w:pPr>
            <w:r w:rsidRPr="003A5DC6">
              <w:rPr>
                <w:bCs/>
                <w:color w:val="auto"/>
                <w:sz w:val="23"/>
                <w:szCs w:val="23"/>
                <w:lang w:val="kk-KZ"/>
              </w:rPr>
              <w:t>9.2.1.1 эпикалық, поэтикалық, драмалық мәтіндердегі композициялық амалдарды талдау; 9.2.2.1 автор бейнесінің идеялық-стилистикалық тұтастырушы ретіндегі рөліне талдау жасау;</w:t>
            </w:r>
          </w:p>
          <w:p w:rsidR="00D030E9" w:rsidRPr="00A63B2A" w:rsidRDefault="00D030E9" w:rsidP="0020180C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 </w:t>
            </w:r>
          </w:p>
          <w:p w:rsidR="00D030E9" w:rsidRPr="00A63B2A" w:rsidRDefault="00D030E9" w:rsidP="002018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en-GB"/>
              </w:rPr>
            </w:pPr>
            <w:r w:rsidRPr="00A63B2A"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D030E9" w:rsidRPr="003D557C" w:rsidRDefault="00D030E9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D030E9" w:rsidRPr="004F2E06" w:rsidRDefault="00D030E9" w:rsidP="00D030E9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2E06">
        <w:rPr>
          <w:rFonts w:ascii="Times New Roman" w:eastAsia="Times New Roman" w:hAnsi="Times New Roman" w:cs="Times New Roman"/>
          <w:lang w:val="kk-KZ" w:eastAsia="ru-RU"/>
        </w:rPr>
        <w:t>БЖБ және ТЖБ нәтижелерін талдау оқушылардың келесі білім деңгейін көрсетті</w:t>
      </w:r>
    </w:p>
    <w:p w:rsidR="00D030E9" w:rsidRDefault="00D030E9" w:rsidP="00D030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D030E9" w:rsidRDefault="00D030E9" w:rsidP="00D030E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D030E9" w:rsidRPr="008D2A6C" w:rsidRDefault="00D030E9" w:rsidP="00D030E9">
      <w:pPr>
        <w:pStyle w:val="Default"/>
        <w:spacing w:line="360" w:lineRule="auto"/>
        <w:rPr>
          <w:bCs/>
          <w:color w:val="auto"/>
          <w:sz w:val="23"/>
          <w:szCs w:val="23"/>
          <w:lang w:val="kk-KZ"/>
        </w:rPr>
      </w:pPr>
      <w:r w:rsidRPr="003A5DC6">
        <w:rPr>
          <w:bCs/>
          <w:color w:val="auto"/>
          <w:sz w:val="23"/>
          <w:szCs w:val="23"/>
          <w:lang w:val="kk-KZ"/>
        </w:rPr>
        <w:t>автор бейнесінің идеялық-стилистикалық тұтастыруш</w:t>
      </w:r>
      <w:r>
        <w:rPr>
          <w:bCs/>
          <w:color w:val="auto"/>
          <w:sz w:val="23"/>
          <w:szCs w:val="23"/>
          <w:lang w:val="kk-KZ"/>
        </w:rPr>
        <w:t>ы ретіндегі рөліне талдау жасау</w:t>
      </w:r>
    </w:p>
    <w:p w:rsidR="00D030E9" w:rsidRPr="008D4718" w:rsidRDefault="00D030E9" w:rsidP="00D030E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D030E9" w:rsidRPr="008D4718" w:rsidRDefault="00D030E9" w:rsidP="00D030E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D030E9" w:rsidRPr="008D4718" w:rsidRDefault="00D030E9" w:rsidP="00D030E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D030E9" w:rsidRDefault="00D030E9" w:rsidP="00D030E9">
      <w:pPr>
        <w:spacing w:after="200" w:line="276" w:lineRule="auto"/>
        <w:contextualSpacing/>
        <w:rPr>
          <w:lang w:val="kk-KZ"/>
        </w:rPr>
      </w:pPr>
      <w:r>
        <w:rPr>
          <w:lang w:val="kk-KZ"/>
        </w:rPr>
        <w:t xml:space="preserve">               </w:t>
      </w: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Default="00D030E9" w:rsidP="00D030E9">
      <w:pPr>
        <w:spacing w:after="0"/>
        <w:ind w:firstLine="709"/>
        <w:jc w:val="both"/>
        <w:rPr>
          <w:lang w:val="kk-KZ"/>
        </w:rPr>
      </w:pPr>
    </w:p>
    <w:p w:rsidR="00D030E9" w:rsidRPr="004D3083" w:rsidRDefault="00D030E9" w:rsidP="00D030E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:rsidR="00D030E9" w:rsidRPr="004D3083" w:rsidRDefault="00D030E9" w:rsidP="00D030E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 w:rsidRPr="00075C3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V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қазақ әдебиеті 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пәні бойынша</w:t>
      </w:r>
    </w:p>
    <w:p w:rsidR="00D030E9" w:rsidRPr="004D3083" w:rsidRDefault="00D030E9" w:rsidP="00D030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ә,б</w:t>
      </w:r>
    </w:p>
    <w:p w:rsidR="00D030E9" w:rsidRPr="004D3083" w:rsidRDefault="00D030E9" w:rsidP="00D030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3-2024</w:t>
      </w:r>
    </w:p>
    <w:tbl>
      <w:tblPr>
        <w:tblpPr w:leftFromText="180" w:rightFromText="180" w:vertAnchor="page" w:horzAnchor="margin" w:tblpXSpec="center" w:tblpY="2971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D030E9" w:rsidRPr="00506F01" w:rsidTr="0020180C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D030E9" w:rsidRPr="004D3083" w:rsidTr="0020180C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D030E9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0E9" w:rsidRPr="004D3083" w:rsidTr="0020180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0E9" w:rsidRPr="004D3083" w:rsidTr="0020180C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371236" w:rsidRDefault="00D030E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4D3083" w:rsidRDefault="00D030E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4D3083" w:rsidRDefault="00D030E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0E9" w:rsidRPr="00371236" w:rsidRDefault="00D030E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0E9" w:rsidRPr="00BC0A72" w:rsidRDefault="00D030E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30E9" w:rsidRPr="004D3083" w:rsidRDefault="00D030E9" w:rsidP="00201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030E9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9 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030E9" w:rsidRPr="004D3083" w:rsidTr="0020180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0E9" w:rsidRPr="008D4455" w:rsidRDefault="00D030E9" w:rsidP="0020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61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030E9" w:rsidRDefault="00D030E9" w:rsidP="00D030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Сайфуддинова Меруерт,Бурибекова Клара</w:t>
      </w:r>
    </w:p>
    <w:p w:rsidR="00D030E9" w:rsidRDefault="00D030E9" w:rsidP="00D030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p w:rsidR="00D030E9" w:rsidRDefault="00D030E9" w:rsidP="00D030E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W w:w="10631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104"/>
        <w:gridCol w:w="4678"/>
        <w:gridCol w:w="141"/>
      </w:tblGrid>
      <w:tr w:rsidR="00D030E9" w:rsidRPr="00D615C6" w:rsidTr="0020180C">
        <w:tc>
          <w:tcPr>
            <w:tcW w:w="70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D030E9" w:rsidRPr="003D557C" w:rsidRDefault="00D030E9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D030E9" w:rsidRDefault="00D030E9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467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D030E9" w:rsidRDefault="00D030E9" w:rsidP="0020180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D030E9" w:rsidRPr="004F2E06" w:rsidRDefault="00D030E9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D030E9" w:rsidRPr="00D030E9" w:rsidTr="0020180C">
        <w:trPr>
          <w:trHeight w:val="2042"/>
        </w:trPr>
        <w:tc>
          <w:tcPr>
            <w:tcW w:w="70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D030E9" w:rsidRPr="003D557C" w:rsidRDefault="00D030E9" w:rsidP="0020180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510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D030E9" w:rsidRPr="00CF025C" w:rsidRDefault="00D030E9" w:rsidP="0020180C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  <w:lang w:val="kk-KZ"/>
              </w:rPr>
            </w:pPr>
            <w:r w:rsidRPr="00CF025C">
              <w:rPr>
                <w:bCs/>
                <w:color w:val="auto"/>
                <w:sz w:val="20"/>
                <w:szCs w:val="20"/>
                <w:lang w:val="kk-KZ"/>
              </w:rPr>
              <w:t>9.1.1.1 әдеби шығармаға сюжеттік-композициялық талдау жасау;</w:t>
            </w:r>
          </w:p>
          <w:p w:rsidR="00D030E9" w:rsidRPr="00CF025C" w:rsidRDefault="00D030E9" w:rsidP="0020180C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  <w:lang w:val="kk-KZ"/>
              </w:rPr>
            </w:pPr>
            <w:r w:rsidRPr="00CF025C">
              <w:rPr>
                <w:bCs/>
                <w:color w:val="auto"/>
                <w:sz w:val="20"/>
                <w:szCs w:val="20"/>
                <w:lang w:val="kk-KZ"/>
              </w:rPr>
              <w:t xml:space="preserve"> 9.1.2.1 әдеби шығармадағы психологизмді анықтау;</w:t>
            </w:r>
            <w:r>
              <w:rPr>
                <w:bCs/>
                <w:color w:val="auto"/>
                <w:sz w:val="20"/>
                <w:szCs w:val="20"/>
                <w:lang w:val="kk-KZ"/>
              </w:rPr>
              <w:t xml:space="preserve"> </w:t>
            </w:r>
            <w:r w:rsidRPr="00CF025C">
              <w:rPr>
                <w:bCs/>
                <w:color w:val="auto"/>
                <w:sz w:val="20"/>
                <w:szCs w:val="20"/>
                <w:lang w:val="kk-KZ"/>
              </w:rPr>
              <w:t xml:space="preserve">9.1.3.1 көркем шығарманың идеясына сай кейіпкерлер жүйесін анықтау; </w:t>
            </w:r>
          </w:p>
          <w:p w:rsidR="00D030E9" w:rsidRPr="00CF025C" w:rsidRDefault="00D030E9" w:rsidP="0020180C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  <w:lang w:val="kk-KZ"/>
              </w:rPr>
            </w:pPr>
            <w:r w:rsidRPr="00CF025C">
              <w:rPr>
                <w:bCs/>
                <w:color w:val="auto"/>
                <w:sz w:val="20"/>
                <w:szCs w:val="20"/>
                <w:lang w:val="kk-KZ"/>
              </w:rPr>
              <w:t>9.1.4.1 көркем шығармалардан алған үзінділерді шығармашылық жұмыстарда  қолдану;</w:t>
            </w:r>
          </w:p>
        </w:tc>
        <w:tc>
          <w:tcPr>
            <w:tcW w:w="467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:rsidR="00D030E9" w:rsidRDefault="00D030E9" w:rsidP="0020180C">
            <w:pPr>
              <w:pStyle w:val="Default"/>
              <w:spacing w:line="360" w:lineRule="auto"/>
              <w:rPr>
                <w:bCs/>
                <w:color w:val="auto"/>
                <w:sz w:val="23"/>
                <w:szCs w:val="23"/>
                <w:lang w:val="kk-KZ"/>
              </w:rPr>
            </w:pPr>
            <w:r w:rsidRPr="003A5DC6">
              <w:rPr>
                <w:bCs/>
                <w:color w:val="auto"/>
                <w:sz w:val="23"/>
                <w:szCs w:val="23"/>
                <w:lang w:val="kk-KZ"/>
              </w:rPr>
              <w:t>9.2.1.1 эпикалық, поэтикалық, драмалық мәтіндердегі композициялық амалдарды талдау; 9.2.2.1 автор бейнесінің идеялық-стилистикалық тұтастырушы ретіндегі рөліне талдау жасау;</w:t>
            </w:r>
          </w:p>
          <w:p w:rsidR="00D030E9" w:rsidRPr="00A63B2A" w:rsidRDefault="00D030E9" w:rsidP="0020180C">
            <w:pPr>
              <w:spacing w:after="0" w:line="240" w:lineRule="auto"/>
              <w:ind w:right="-108"/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 </w:t>
            </w:r>
          </w:p>
          <w:p w:rsidR="00D030E9" w:rsidRPr="00A63B2A" w:rsidRDefault="00D030E9" w:rsidP="002018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 w:eastAsia="en-GB"/>
              </w:rPr>
            </w:pPr>
            <w:r w:rsidRPr="00A63B2A">
              <w:rPr>
                <w:rFonts w:ascii="Times New Roman" w:hAnsi="Times New Roman"/>
                <w:spacing w:val="2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:rsidR="00D030E9" w:rsidRPr="003D557C" w:rsidRDefault="00D030E9" w:rsidP="0020180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:rsidR="00D030E9" w:rsidRPr="004F2E06" w:rsidRDefault="00D030E9" w:rsidP="00D030E9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2E06">
        <w:rPr>
          <w:rFonts w:ascii="Times New Roman" w:eastAsia="Times New Roman" w:hAnsi="Times New Roman" w:cs="Times New Roman"/>
          <w:lang w:val="kk-KZ" w:eastAsia="ru-RU"/>
        </w:rPr>
        <w:t>БЖБ және ТЖБ нәтижелерін талдау оқушылардың келесі білім деңгейін көрсетті</w:t>
      </w:r>
    </w:p>
    <w:p w:rsidR="00D030E9" w:rsidRDefault="00D030E9" w:rsidP="00D030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:rsidR="00D030E9" w:rsidRDefault="00D030E9" w:rsidP="00D030E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:rsidR="00D030E9" w:rsidRPr="008D2A6C" w:rsidRDefault="00D030E9" w:rsidP="00D030E9">
      <w:pPr>
        <w:pStyle w:val="Default"/>
        <w:spacing w:line="360" w:lineRule="auto"/>
        <w:rPr>
          <w:bCs/>
          <w:color w:val="auto"/>
          <w:sz w:val="23"/>
          <w:szCs w:val="23"/>
          <w:lang w:val="kk-KZ"/>
        </w:rPr>
      </w:pPr>
      <w:r w:rsidRPr="003A5DC6">
        <w:rPr>
          <w:bCs/>
          <w:color w:val="auto"/>
          <w:sz w:val="23"/>
          <w:szCs w:val="23"/>
          <w:lang w:val="kk-KZ"/>
        </w:rPr>
        <w:t>автор бейнесінің идеялық-стилистикалық тұтастыруш</w:t>
      </w:r>
      <w:r>
        <w:rPr>
          <w:bCs/>
          <w:color w:val="auto"/>
          <w:sz w:val="23"/>
          <w:szCs w:val="23"/>
          <w:lang w:val="kk-KZ"/>
        </w:rPr>
        <w:t>ы ретіндегі рөліне талдау жасау</w:t>
      </w:r>
    </w:p>
    <w:p w:rsidR="00D030E9" w:rsidRPr="008D4718" w:rsidRDefault="00D030E9" w:rsidP="00D030E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:rsidR="00D030E9" w:rsidRPr="008D4718" w:rsidRDefault="00D030E9" w:rsidP="00D030E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:rsidR="00D030E9" w:rsidRPr="008D4718" w:rsidRDefault="00D030E9" w:rsidP="00D030E9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:rsidR="00141BD9" w:rsidRPr="00D030E9" w:rsidRDefault="00D030E9">
      <w:pPr>
        <w:rPr>
          <w:lang w:val="kk-KZ"/>
        </w:rPr>
      </w:pPr>
      <w:r>
        <w:rPr>
          <w:lang w:val="kk-KZ"/>
        </w:rPr>
        <w:t xml:space="preserve"> </w:t>
      </w:r>
      <w:bookmarkStart w:id="1" w:name="_GoBack"/>
      <w:bookmarkEnd w:id="1"/>
    </w:p>
    <w:sectPr w:rsidR="00141BD9" w:rsidRPr="00D0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E9"/>
    <w:rsid w:val="00141BD9"/>
    <w:rsid w:val="00D0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506F3-6683-4A12-85E7-D05A5F1B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3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Meruert</dc:creator>
  <cp:keywords/>
  <dc:description/>
  <cp:lastModifiedBy>Meruert</cp:lastModifiedBy>
  <cp:revision>1</cp:revision>
  <dcterms:created xsi:type="dcterms:W3CDTF">2024-11-29T17:47:00Z</dcterms:created>
  <dcterms:modified xsi:type="dcterms:W3CDTF">2024-11-29T17:48:00Z</dcterms:modified>
</cp:coreProperties>
</file>